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2CBF" w14:textId="300A13AE" w:rsidR="00F12C76" w:rsidRPr="00C04BD2" w:rsidRDefault="00C04BD2" w:rsidP="00C04BD2">
      <w:pPr>
        <w:spacing w:after="0"/>
        <w:ind w:firstLine="709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C04BD2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Социальная защита инвалидов: новое в федеральном законодательстве</w:t>
      </w:r>
    </w:p>
    <w:p w14:paraId="349DF4BC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Федеральным законом от 28.04.2023 № 137-ФЗ внесены изменения в Федеральный закон от 24.11.1995 № 181-ФЗ «О социальной защите инвалидов в Российской Федерации», введены понятия «сопровождаемое проживание инвалидов» и «социальная занятость инвалидов».</w:t>
      </w:r>
    </w:p>
    <w:p w14:paraId="2AC29CBA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Под сопровождаемым проживанием инвалидов следует понимать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14:paraId="0703550B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Сопровождаемое проживание инвалидов включает в себя в том числе:</w:t>
      </w:r>
    </w:p>
    <w:p w14:paraId="25E22B13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1) социальные услуги и социальное сопровождение инвалидов в соответствии с законодательством о социальном обслуживании;</w:t>
      </w:r>
    </w:p>
    <w:p w14:paraId="709B5034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 xml:space="preserve">2) услуги по реабилитации и </w:t>
      </w:r>
      <w:proofErr w:type="spellStart"/>
      <w:r w:rsidRPr="00C04BD2">
        <w:rPr>
          <w:color w:val="333333"/>
        </w:rPr>
        <w:t>абилитации</w:t>
      </w:r>
      <w:proofErr w:type="spellEnd"/>
      <w:r w:rsidRPr="00C04BD2">
        <w:rPr>
          <w:color w:val="333333"/>
        </w:rPr>
        <w:t xml:space="preserve"> инвалидов, в том числе формирование навыков самообслуживания и иных бытовых навыков;</w:t>
      </w:r>
    </w:p>
    <w:p w14:paraId="1160CA5A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3) услуги ассистента (помощника), оказывающего персональную помощь инвалидам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</w:p>
    <w:p w14:paraId="493F8655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4) создание специальных условий для получения инвалидами образования в соответствии с законодательством об образовании.</w:t>
      </w:r>
    </w:p>
    <w:p w14:paraId="25114817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Примерный порядок организации сопровождаемого проживания инвалидов будет установлен Правительством Российской Федерации.</w:t>
      </w:r>
    </w:p>
    <w:p w14:paraId="230772B3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6FC7F66B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Социальная занятость инвалидов определена как деятельность инвалидов,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лиц.</w:t>
      </w:r>
    </w:p>
    <w:p w14:paraId="65456C51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возмездной или безвозмездной основе.</w:t>
      </w:r>
    </w:p>
    <w:p w14:paraId="33594C99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Органы государственной власти субъектов Российской Федерации определяют организации, уполномоченные на осуществление социальной занятости инвалидов.</w:t>
      </w:r>
    </w:p>
    <w:p w14:paraId="03DC5603" w14:textId="77777777" w:rsidR="00C04BD2" w:rsidRPr="00C04BD2" w:rsidRDefault="00C04BD2" w:rsidP="00C04BD2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04BD2">
        <w:rPr>
          <w:color w:val="333333"/>
        </w:rPr>
        <w:t>Указанные изменения федерального законодательства вступили в силу с 01.09.2023.</w:t>
      </w:r>
    </w:p>
    <w:p w14:paraId="45B29065" w14:textId="77777777" w:rsidR="00C04BD2" w:rsidRPr="00C04BD2" w:rsidRDefault="00C04BD2" w:rsidP="00C04BD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C04BD2" w:rsidRPr="00C04B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7E"/>
    <w:rsid w:val="002124D7"/>
    <w:rsid w:val="006C0B77"/>
    <w:rsid w:val="008242FF"/>
    <w:rsid w:val="00870751"/>
    <w:rsid w:val="00922C48"/>
    <w:rsid w:val="00B915B7"/>
    <w:rsid w:val="00C04BD2"/>
    <w:rsid w:val="00EA59DF"/>
    <w:rsid w:val="00EE4070"/>
    <w:rsid w:val="00F12C76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B70E"/>
  <w15:chartTrackingRefBased/>
  <w15:docId w15:val="{CACA4DC6-6A24-48FF-8F52-0A1FEF77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2023-12-26T18:09:00Z</dcterms:created>
  <dcterms:modified xsi:type="dcterms:W3CDTF">2023-12-26T18:09:00Z</dcterms:modified>
</cp:coreProperties>
</file>