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03E9F" w14:textId="22CDCCC2" w:rsidR="00377F54" w:rsidRPr="00377F54" w:rsidRDefault="00377F54" w:rsidP="00377F54">
      <w:pPr>
        <w:spacing w:after="0"/>
        <w:ind w:firstLine="709"/>
        <w:jc w:val="both"/>
      </w:pPr>
      <w:r w:rsidRPr="00377F54">
        <w:rPr>
          <w:b/>
          <w:bCs/>
        </w:rPr>
        <w:t xml:space="preserve">Что такое социальный найм? </w:t>
      </w:r>
    </w:p>
    <w:p w14:paraId="360F6235" w14:textId="77777777" w:rsidR="00377F54" w:rsidRPr="00377F54" w:rsidRDefault="00377F54" w:rsidP="00377F54">
      <w:pPr>
        <w:spacing w:after="0"/>
        <w:ind w:firstLine="709"/>
        <w:jc w:val="both"/>
      </w:pPr>
      <w:r w:rsidRPr="00377F54">
        <w:t>По договору социального найма льготным категориям граждан, состоящих на учете в качестве нуждающихся в жилье, предоставляются во владение и пользование жилые помещения государственного или муниципального жилищного фонда. От имени собственника указанных помещений действует, как правило, уполномоченный государственный орган или орган местного самоуправления (ст. 49, ч. 1 ст. 52, ч. 1 ст. 60 ЖК РФ).</w:t>
      </w:r>
    </w:p>
    <w:p w14:paraId="07375C41" w14:textId="77777777" w:rsidR="00377F54" w:rsidRPr="00377F54" w:rsidRDefault="00377F54" w:rsidP="00377F54">
      <w:pPr>
        <w:spacing w:after="0"/>
        <w:ind w:firstLine="709"/>
        <w:jc w:val="both"/>
      </w:pPr>
      <w:r w:rsidRPr="00377F54">
        <w:t>  Жилые помещения по договорам социального найма предоставляются гражданам, которые приняты на учет в качестве нуждающихся в жилых помещениях.   </w:t>
      </w:r>
    </w:p>
    <w:p w14:paraId="71DAEAA6" w14:textId="77777777" w:rsidR="00377F54" w:rsidRPr="00377F54" w:rsidRDefault="00377F54" w:rsidP="00377F54">
      <w:pPr>
        <w:spacing w:after="0"/>
        <w:ind w:firstLine="709"/>
        <w:jc w:val="both"/>
      </w:pPr>
      <w:r w:rsidRPr="00377F54">
        <w:t>По договору социального найма жилое помещение должно предоставляться гражданам по месту их жительства (в границах соответствующего населенного пункта) общей площадью на одного человека не менее нормы предоставления. При наличии согласия в письменной форме граждан по решению органа местного самоуправления муниципального образования по месту их жительства жилое помещение может быть предоставлено в другом населенном пункте на территории того же муниципального образования.</w:t>
      </w:r>
    </w:p>
    <w:p w14:paraId="7668D59E" w14:textId="77777777" w:rsidR="00377F54" w:rsidRPr="00377F54" w:rsidRDefault="00377F54" w:rsidP="00377F54">
      <w:pPr>
        <w:spacing w:after="0"/>
        <w:ind w:firstLine="709"/>
        <w:jc w:val="both"/>
      </w:pPr>
      <w:r w:rsidRPr="00377F54">
        <w:t>Жилые помещения предоставляются гражданам, состоящим на учете в качестве нуждающихся в жилых помещениях, в порядке очередности исходя из времени принятия таких граждан на учет</w:t>
      </w:r>
    </w:p>
    <w:p w14:paraId="2ED7FD38" w14:textId="77777777" w:rsidR="00377F54" w:rsidRPr="00377F54" w:rsidRDefault="00377F54" w:rsidP="00377F54">
      <w:pPr>
        <w:spacing w:after="0"/>
        <w:ind w:firstLine="709"/>
        <w:jc w:val="both"/>
      </w:pPr>
      <w:r w:rsidRPr="00377F54">
        <w:t>Вне очереди жилые помещения по договорам социального найма предоставляются:</w:t>
      </w:r>
    </w:p>
    <w:p w14:paraId="2F1A19B2" w14:textId="77777777" w:rsidR="00377F54" w:rsidRPr="00377F54" w:rsidRDefault="00377F54" w:rsidP="00377F54">
      <w:pPr>
        <w:spacing w:after="0"/>
        <w:ind w:firstLine="709"/>
        <w:jc w:val="both"/>
      </w:pPr>
      <w:r w:rsidRPr="00377F54">
        <w:t>1) гражданам, являющимся нанимателями жилых помещений по договорам социального найма или собственниками жилых помещений, единственные жилые помещения которых признаны в установленном порядке непригодными для проживания и ремонту или реконструкции не подлежат.</w:t>
      </w:r>
    </w:p>
    <w:p w14:paraId="17589F07" w14:textId="77777777" w:rsidR="00377F54" w:rsidRPr="00377F54" w:rsidRDefault="00377F54" w:rsidP="00377F54">
      <w:pPr>
        <w:spacing w:after="0"/>
        <w:ind w:firstLine="709"/>
        <w:jc w:val="both"/>
      </w:pPr>
      <w:r w:rsidRPr="00377F54">
        <w:t>2) гражданам, страдающим тяжелыми формами хронических заболеваний, указанных в предусмотренном пунктом 4 части 1 статьи 51 ЖК РФ перечне, утвержденном Приказом Минздрава России от 29.11.2012 N 987н "Об утверждении перечня тяжелых форм хронических заболеваний, при которых невозможно совместное проживание граждан в одной квартире".</w:t>
      </w:r>
    </w:p>
    <w:p w14:paraId="5C891BC9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187"/>
    <w:rsid w:val="002124D7"/>
    <w:rsid w:val="00377F54"/>
    <w:rsid w:val="00697D1C"/>
    <w:rsid w:val="006C0B77"/>
    <w:rsid w:val="008242FF"/>
    <w:rsid w:val="00870751"/>
    <w:rsid w:val="00922C48"/>
    <w:rsid w:val="00B915B7"/>
    <w:rsid w:val="00EA59DF"/>
    <w:rsid w:val="00EE4070"/>
    <w:rsid w:val="00F12C76"/>
    <w:rsid w:val="00FB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79862"/>
  <w15:chartTrackingRefBased/>
  <w15:docId w15:val="{B09F5179-B66E-4434-B65A-574F83B9F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80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03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8162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711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80450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05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57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88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95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1899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75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44848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03121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92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5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98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1611</Characters>
  <Application>Microsoft Office Word</Application>
  <DocSecurity>0</DocSecurity>
  <Lines>13</Lines>
  <Paragraphs>3</Paragraphs>
  <ScaleCrop>false</ScaleCrop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2024-08-26T10:43:00Z</dcterms:created>
  <dcterms:modified xsi:type="dcterms:W3CDTF">2024-08-26T10:43:00Z</dcterms:modified>
</cp:coreProperties>
</file>