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BF" w:rsidRDefault="000122BF" w:rsidP="004E39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1EB7" w:rsidRPr="00E73D1C" w:rsidRDefault="00811EB7" w:rsidP="00811E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ЧЕГЛАКОВСКОГО СЕЛЬСКОГО ПОСЕЛЕНИЯ</w:t>
      </w:r>
    </w:p>
    <w:p w:rsidR="00811EB7" w:rsidRPr="00E73D1C" w:rsidRDefault="00811EB7" w:rsidP="00811E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НАГОРСКОГО РАЙОНА</w:t>
      </w:r>
    </w:p>
    <w:p w:rsidR="00811EB7" w:rsidRPr="00E73D1C" w:rsidRDefault="00811EB7" w:rsidP="00811E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811EB7" w:rsidRPr="00E73D1C" w:rsidRDefault="00811EB7" w:rsidP="00811E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EB7" w:rsidRPr="00E73D1C" w:rsidRDefault="00811EB7" w:rsidP="00811E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811EB7" w:rsidRPr="00E73D1C" w:rsidTr="00811EB7">
        <w:tc>
          <w:tcPr>
            <w:tcW w:w="4785" w:type="dxa"/>
          </w:tcPr>
          <w:p w:rsidR="00811EB7" w:rsidRPr="00E73D1C" w:rsidRDefault="00636B9C" w:rsidP="002B59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</w:t>
            </w:r>
            <w:r w:rsidR="008D4BD9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786" w:type="dxa"/>
          </w:tcPr>
          <w:p w:rsidR="00811EB7" w:rsidRPr="00E73D1C" w:rsidRDefault="00811EB7" w:rsidP="008D4BD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36B9C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811EB7" w:rsidRPr="00E73D1C" w:rsidRDefault="00811EB7" w:rsidP="00811E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EB7" w:rsidRPr="00E73D1C" w:rsidRDefault="00811EB7" w:rsidP="00811EB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D1C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E73D1C">
        <w:rPr>
          <w:rFonts w:ascii="Times New Roman" w:eastAsia="Times New Roman" w:hAnsi="Times New Roman" w:cs="Times New Roman"/>
          <w:sz w:val="28"/>
          <w:szCs w:val="28"/>
        </w:rPr>
        <w:t xml:space="preserve"> Нагорск</w:t>
      </w:r>
    </w:p>
    <w:p w:rsidR="00B30E7E" w:rsidRDefault="00B30E7E" w:rsidP="00AC4CA6">
      <w:pPr>
        <w:pStyle w:val="ConsPlusTitlePage"/>
        <w:spacing w:line="240" w:lineRule="auto"/>
      </w:pPr>
    </w:p>
    <w:p w:rsidR="00B30E7E" w:rsidRPr="0070544F" w:rsidRDefault="0070544F" w:rsidP="0070544F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44F">
        <w:rPr>
          <w:rFonts w:ascii="Times New Roman" w:hAnsi="Times New Roman" w:cs="Times New Roman"/>
          <w:sz w:val="28"/>
          <w:szCs w:val="28"/>
        </w:rPr>
        <w:t xml:space="preserve">Об </w:t>
      </w:r>
      <w:r w:rsidR="00B30E7E" w:rsidRPr="0070544F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="00B30E7E" w:rsidRPr="0070544F">
        <w:rPr>
          <w:rFonts w:ascii="Times New Roman" w:hAnsi="Times New Roman" w:cs="Times New Roman"/>
          <w:sz w:val="24"/>
          <w:szCs w:val="24"/>
        </w:rPr>
        <w:t xml:space="preserve"> </w:t>
      </w:r>
      <w:r w:rsidR="00B30E7E" w:rsidRPr="0070544F">
        <w:rPr>
          <w:rFonts w:ascii="Times New Roman" w:hAnsi="Times New Roman" w:cs="Times New Roman"/>
          <w:sz w:val="28"/>
          <w:szCs w:val="28"/>
        </w:rPr>
        <w:t>регламент</w:t>
      </w:r>
      <w:r w:rsidRPr="0070544F">
        <w:rPr>
          <w:rFonts w:ascii="Times New Roman" w:hAnsi="Times New Roman" w:cs="Times New Roman"/>
          <w:sz w:val="28"/>
          <w:szCs w:val="28"/>
        </w:rPr>
        <w:t>а предоставления муниципальной услуги «</w:t>
      </w:r>
      <w:r w:rsidR="00B30E7E" w:rsidRPr="0070544F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в специализированном жилищном </w:t>
      </w:r>
      <w:r w:rsidR="00631505">
        <w:rPr>
          <w:rFonts w:ascii="Times New Roman" w:hAnsi="Times New Roman" w:cs="Times New Roman"/>
          <w:sz w:val="28"/>
          <w:szCs w:val="28"/>
        </w:rPr>
        <w:t>(</w:t>
      </w:r>
      <w:r w:rsidR="00B30E7E" w:rsidRPr="0070544F">
        <w:rPr>
          <w:rFonts w:ascii="Times New Roman" w:hAnsi="Times New Roman" w:cs="Times New Roman"/>
          <w:sz w:val="28"/>
          <w:szCs w:val="28"/>
        </w:rPr>
        <w:t>маневренном) фонде в домах,</w:t>
      </w:r>
      <w:r w:rsidRPr="0070544F">
        <w:rPr>
          <w:rFonts w:ascii="Times New Roman" w:hAnsi="Times New Roman" w:cs="Times New Roman"/>
          <w:sz w:val="28"/>
          <w:szCs w:val="28"/>
        </w:rPr>
        <w:t xml:space="preserve"> </w:t>
      </w:r>
      <w:r w:rsidR="00B30E7E" w:rsidRPr="0070544F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образования»</w:t>
      </w:r>
    </w:p>
    <w:p w:rsidR="00B30E7E" w:rsidRDefault="00B30E7E" w:rsidP="00A54299">
      <w:pPr>
        <w:pStyle w:val="ConsPlusNormal"/>
        <w:spacing w:line="240" w:lineRule="auto"/>
        <w:jc w:val="center"/>
        <w:rPr>
          <w:rFonts w:ascii="Times New Roman" w:hAnsi="Times New Roman" w:cs="Times New Roman"/>
        </w:rPr>
      </w:pPr>
    </w:p>
    <w:p w:rsidR="00A54299" w:rsidRDefault="00A54299" w:rsidP="00A54299">
      <w:pPr>
        <w:pStyle w:val="ConsPlusNormal"/>
        <w:spacing w:line="240" w:lineRule="auto"/>
        <w:jc w:val="center"/>
        <w:rPr>
          <w:rFonts w:ascii="Times New Roman" w:hAnsi="Times New Roman" w:cs="Times New Roman"/>
        </w:rPr>
      </w:pP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54299">
        <w:rPr>
          <w:rFonts w:ascii="Times New Roman" w:hAnsi="Times New Roman" w:cs="Times New Roman"/>
          <w:sz w:val="28"/>
          <w:szCs w:val="28"/>
        </w:rPr>
        <w:t>статьей 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A54299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Pr="00A54299">
        <w:rPr>
          <w:rFonts w:ascii="Times New Roman" w:hAnsi="Times New Roman" w:cs="Times New Roman"/>
          <w:sz w:val="28"/>
          <w:szCs w:val="28"/>
        </w:rPr>
        <w:t>статьями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29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 администрация </w:t>
      </w:r>
      <w:proofErr w:type="spellStart"/>
      <w:r w:rsidR="00523836" w:rsidRPr="00E73D1C">
        <w:rPr>
          <w:rFonts w:ascii="Times New Roman" w:hAnsi="Times New Roman"/>
          <w:kern w:val="1"/>
          <w:sz w:val="28"/>
          <w:szCs w:val="28"/>
        </w:rPr>
        <w:t>Чеглаковского</w:t>
      </w:r>
      <w:proofErr w:type="spellEnd"/>
      <w:r w:rsidR="0052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остановляет:</w:t>
      </w:r>
    </w:p>
    <w:p w:rsidR="00A54299" w:rsidRDefault="00A54299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Pr="00A54299" w:rsidRDefault="00116F14" w:rsidP="00116F14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0E7E" w:rsidRPr="00A54299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r w:rsidR="00B30E7E" w:rsidRPr="0070544F">
        <w:rPr>
          <w:rFonts w:ascii="Times New Roman" w:hAnsi="Times New Roman" w:cs="Times New Roman"/>
          <w:sz w:val="28"/>
          <w:szCs w:val="28"/>
        </w:rPr>
        <w:t>регламент</w:t>
      </w:r>
      <w:r w:rsidR="00B30E7E" w:rsidRPr="00A5429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"Предоставление жилых помещений в специализированном жилищном (маневренном) фонде в домах, расположенных на территории муниципального образования»</w:t>
      </w:r>
      <w:r w:rsidR="000122B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54299" w:rsidRPr="007C60B6" w:rsidRDefault="00A54299" w:rsidP="00116F14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B6">
        <w:rPr>
          <w:rFonts w:ascii="Times New Roman" w:hAnsi="Times New Roman" w:cs="Times New Roman"/>
          <w:sz w:val="28"/>
          <w:szCs w:val="28"/>
        </w:rPr>
        <w:t>2.</w:t>
      </w:r>
      <w:r w:rsidR="0070544F" w:rsidRPr="007C60B6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8D4BD9">
        <w:rPr>
          <w:rFonts w:ascii="Times New Roman" w:hAnsi="Times New Roman" w:cs="Times New Roman"/>
          <w:sz w:val="28"/>
          <w:szCs w:val="28"/>
        </w:rPr>
        <w:t>п</w:t>
      </w:r>
      <w:r w:rsidR="0070544F" w:rsidRPr="007C60B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523836" w:rsidRPr="00E73D1C">
        <w:rPr>
          <w:rFonts w:ascii="Times New Roman" w:hAnsi="Times New Roman"/>
          <w:kern w:val="1"/>
          <w:sz w:val="28"/>
          <w:szCs w:val="28"/>
        </w:rPr>
        <w:t>Чеглаковского</w:t>
      </w:r>
      <w:proofErr w:type="spellEnd"/>
      <w:r w:rsidR="00AC4CA6" w:rsidRPr="007C6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637">
        <w:rPr>
          <w:rFonts w:ascii="Times New Roman" w:hAnsi="Times New Roman" w:cs="Times New Roman"/>
          <w:sz w:val="28"/>
          <w:szCs w:val="28"/>
        </w:rPr>
        <w:t xml:space="preserve"> от </w:t>
      </w:r>
      <w:r w:rsidR="008D4BD9">
        <w:rPr>
          <w:rFonts w:ascii="Times New Roman" w:hAnsi="Times New Roman" w:cs="Times New Roman"/>
          <w:sz w:val="28"/>
          <w:szCs w:val="28"/>
        </w:rPr>
        <w:t>28.12.2020</w:t>
      </w:r>
      <w:r w:rsidR="00CF0637">
        <w:rPr>
          <w:rFonts w:ascii="Times New Roman" w:hAnsi="Times New Roman" w:cs="Times New Roman"/>
          <w:sz w:val="28"/>
          <w:szCs w:val="28"/>
        </w:rPr>
        <w:t xml:space="preserve"> № </w:t>
      </w:r>
      <w:r w:rsidR="008D4BD9">
        <w:rPr>
          <w:rFonts w:ascii="Times New Roman" w:hAnsi="Times New Roman" w:cs="Times New Roman"/>
          <w:sz w:val="28"/>
          <w:szCs w:val="28"/>
        </w:rPr>
        <w:t>10</w:t>
      </w:r>
      <w:r w:rsidR="00523836">
        <w:rPr>
          <w:rFonts w:ascii="Times New Roman" w:hAnsi="Times New Roman" w:cs="Times New Roman"/>
          <w:sz w:val="28"/>
          <w:szCs w:val="28"/>
        </w:rPr>
        <w:t>3</w:t>
      </w:r>
      <w:r w:rsidR="0070544F" w:rsidRPr="007C60B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D4BD9" w:rsidRPr="008D4BD9">
        <w:rPr>
          <w:rFonts w:ascii="Times New Roman" w:hAnsi="Times New Roman" w:cs="Times New Roman"/>
          <w:sz w:val="28"/>
          <w:szCs w:val="28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="0070544F" w:rsidRPr="007C60B6">
        <w:rPr>
          <w:rFonts w:ascii="Times New Roman" w:hAnsi="Times New Roman" w:cs="Times New Roman"/>
          <w:sz w:val="28"/>
          <w:szCs w:val="28"/>
        </w:rPr>
        <w:t>».</w:t>
      </w:r>
    </w:p>
    <w:p w:rsidR="00523836" w:rsidRPr="00E73D1C" w:rsidRDefault="00523836" w:rsidP="00523836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E73D1C">
        <w:rPr>
          <w:rFonts w:ascii="Times New Roman" w:eastAsia="Times New Roman" w:hAnsi="Times New Roman"/>
          <w:kern w:val="1"/>
          <w:sz w:val="28"/>
          <w:szCs w:val="28"/>
        </w:rPr>
        <w:t xml:space="preserve">3.Настоящее Постановление опубликовать в Информационном бюллетене и разместить на официальном сайте </w:t>
      </w:r>
      <w:proofErr w:type="spellStart"/>
      <w:r w:rsidRPr="00E73D1C">
        <w:rPr>
          <w:rFonts w:ascii="Times New Roman" w:eastAsia="Times New Roman" w:hAnsi="Times New Roman"/>
          <w:kern w:val="1"/>
          <w:sz w:val="28"/>
          <w:szCs w:val="28"/>
        </w:rPr>
        <w:t>Чеглаковского</w:t>
      </w:r>
      <w:proofErr w:type="spellEnd"/>
      <w:r w:rsidRPr="00E73D1C"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поселения.</w:t>
      </w:r>
    </w:p>
    <w:p w:rsidR="00523836" w:rsidRPr="00E73D1C" w:rsidRDefault="00523836" w:rsidP="00523836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E73D1C">
        <w:rPr>
          <w:rFonts w:ascii="Times New Roman" w:eastAsia="Times New Roman" w:hAnsi="Times New Roman"/>
          <w:kern w:val="1"/>
          <w:sz w:val="28"/>
          <w:szCs w:val="28"/>
        </w:rPr>
        <w:t>4. Настоящее Постановление вступает в силу со дня его опубликования.</w:t>
      </w:r>
    </w:p>
    <w:p w:rsidR="00523836" w:rsidRPr="00E73D1C" w:rsidRDefault="00523836" w:rsidP="00523836">
      <w:pPr>
        <w:widowControl w:val="0"/>
        <w:spacing w:after="0" w:line="240" w:lineRule="atLeast"/>
        <w:ind w:firstLine="567"/>
        <w:rPr>
          <w:rFonts w:ascii="Times New Roman" w:eastAsia="Times New Roman" w:hAnsi="Times New Roman"/>
          <w:kern w:val="1"/>
          <w:sz w:val="72"/>
          <w:szCs w:val="72"/>
        </w:rPr>
      </w:pPr>
    </w:p>
    <w:p w:rsidR="00523836" w:rsidRPr="00E73D1C" w:rsidRDefault="00523836" w:rsidP="00523836">
      <w:pPr>
        <w:widowControl w:val="0"/>
        <w:spacing w:after="0" w:line="240" w:lineRule="atLeast"/>
        <w:rPr>
          <w:rFonts w:ascii="Times New Roman" w:eastAsia="Times New Roman" w:hAnsi="Times New Roman"/>
          <w:kern w:val="1"/>
          <w:sz w:val="28"/>
          <w:szCs w:val="28"/>
        </w:rPr>
      </w:pPr>
      <w:r w:rsidRPr="00E73D1C">
        <w:rPr>
          <w:rFonts w:ascii="Times New Roman" w:eastAsia="Times New Roman" w:hAnsi="Times New Roman"/>
          <w:kern w:val="1"/>
          <w:sz w:val="28"/>
          <w:szCs w:val="28"/>
        </w:rPr>
        <w:t xml:space="preserve">Глава </w:t>
      </w:r>
      <w:proofErr w:type="spellStart"/>
      <w:r w:rsidRPr="00E73D1C">
        <w:rPr>
          <w:rFonts w:ascii="Times New Roman" w:eastAsia="Times New Roman" w:hAnsi="Times New Roman"/>
          <w:kern w:val="1"/>
          <w:sz w:val="28"/>
          <w:szCs w:val="28"/>
        </w:rPr>
        <w:t>Чеглаковского</w:t>
      </w:r>
      <w:proofErr w:type="spellEnd"/>
    </w:p>
    <w:p w:rsidR="008D4BD9" w:rsidRPr="008D4BD9" w:rsidRDefault="00523836" w:rsidP="008D4BD9">
      <w:pPr>
        <w:pStyle w:val="ConsPlusNormal"/>
        <w:spacing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E73D1C">
        <w:rPr>
          <w:rFonts w:ascii="Times New Roman" w:hAnsi="Times New Roman"/>
          <w:kern w:val="1"/>
          <w:sz w:val="28"/>
          <w:szCs w:val="28"/>
        </w:rPr>
        <w:t>сельского поселения</w:t>
      </w:r>
      <w:r w:rsidRPr="00E73D1C">
        <w:rPr>
          <w:rFonts w:ascii="Times New Roman" w:hAnsi="Times New Roman"/>
          <w:kern w:val="1"/>
          <w:sz w:val="28"/>
          <w:szCs w:val="28"/>
        </w:rPr>
        <w:tab/>
        <w:t xml:space="preserve">                                                       </w:t>
      </w:r>
      <w:r w:rsidRPr="00E73D1C">
        <w:rPr>
          <w:rFonts w:ascii="Times New Roman" w:hAnsi="Times New Roman"/>
          <w:kern w:val="1"/>
          <w:sz w:val="28"/>
          <w:szCs w:val="28"/>
        </w:rPr>
        <w:tab/>
        <w:t xml:space="preserve">    М.С. </w:t>
      </w:r>
      <w:proofErr w:type="spellStart"/>
      <w:r w:rsidRPr="00E73D1C">
        <w:rPr>
          <w:rFonts w:ascii="Times New Roman" w:hAnsi="Times New Roman"/>
          <w:kern w:val="1"/>
          <w:sz w:val="28"/>
          <w:szCs w:val="28"/>
        </w:rPr>
        <w:t>Абатурова</w:t>
      </w:r>
      <w:proofErr w:type="spellEnd"/>
    </w:p>
    <w:p w:rsidR="008D4BD9" w:rsidRDefault="008D4BD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23836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523836" w:rsidRPr="00523836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0E7E" w:rsidRPr="00AC4CA6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CA6">
        <w:rPr>
          <w:rFonts w:ascii="Times New Roman" w:hAnsi="Times New Roman" w:cs="Times New Roman"/>
          <w:sz w:val="24"/>
          <w:szCs w:val="24"/>
        </w:rPr>
        <w:t>от</w:t>
      </w:r>
      <w:r w:rsidR="002B5965">
        <w:rPr>
          <w:rFonts w:ascii="Times New Roman" w:hAnsi="Times New Roman" w:cs="Times New Roman"/>
          <w:sz w:val="24"/>
          <w:szCs w:val="24"/>
        </w:rPr>
        <w:t xml:space="preserve"> </w:t>
      </w:r>
      <w:r w:rsidR="008D4BD9">
        <w:rPr>
          <w:rFonts w:ascii="Times New Roman" w:hAnsi="Times New Roman" w:cs="Times New Roman"/>
          <w:sz w:val="24"/>
          <w:szCs w:val="24"/>
        </w:rPr>
        <w:t>0</w:t>
      </w:r>
      <w:r w:rsidR="00636B9C">
        <w:rPr>
          <w:rFonts w:ascii="Times New Roman" w:hAnsi="Times New Roman" w:cs="Times New Roman"/>
          <w:sz w:val="24"/>
          <w:szCs w:val="24"/>
        </w:rPr>
        <w:t>6.12</w:t>
      </w:r>
      <w:r w:rsidR="008D4BD9">
        <w:rPr>
          <w:rFonts w:ascii="Times New Roman" w:hAnsi="Times New Roman" w:cs="Times New Roman"/>
          <w:sz w:val="24"/>
          <w:szCs w:val="24"/>
        </w:rPr>
        <w:t>.2021</w:t>
      </w:r>
      <w:r w:rsidRPr="00AC4CA6">
        <w:rPr>
          <w:rFonts w:ascii="Times New Roman" w:hAnsi="Times New Roman" w:cs="Times New Roman"/>
          <w:sz w:val="24"/>
          <w:szCs w:val="24"/>
        </w:rPr>
        <w:t xml:space="preserve"> </w:t>
      </w:r>
      <w:r w:rsidR="00AC4CA6" w:rsidRPr="00AC4CA6">
        <w:rPr>
          <w:rFonts w:ascii="Times New Roman" w:hAnsi="Times New Roman" w:cs="Times New Roman"/>
          <w:sz w:val="24"/>
          <w:szCs w:val="24"/>
        </w:rPr>
        <w:t xml:space="preserve">№ </w:t>
      </w:r>
      <w:r w:rsidR="00636B9C">
        <w:rPr>
          <w:rFonts w:ascii="Times New Roman" w:hAnsi="Times New Roman" w:cs="Times New Roman"/>
          <w:sz w:val="24"/>
          <w:szCs w:val="24"/>
        </w:rPr>
        <w:t>91</w:t>
      </w:r>
    </w:p>
    <w:p w:rsidR="000122BF" w:rsidRPr="000122BF" w:rsidRDefault="000122BF" w:rsidP="00A54299">
      <w:pPr>
        <w:pStyle w:val="ConsPlusNormal"/>
        <w:spacing w:line="240" w:lineRule="auto"/>
        <w:jc w:val="right"/>
        <w:rPr>
          <w:color w:val="FF0000"/>
        </w:rPr>
      </w:pPr>
    </w:p>
    <w:p w:rsidR="00B30E7E" w:rsidRDefault="00B30E7E" w:rsidP="00A54299">
      <w:pPr>
        <w:pStyle w:val="ConsPlusNormal"/>
        <w:spacing w:line="240" w:lineRule="auto"/>
        <w:jc w:val="both"/>
      </w:pPr>
    </w:p>
    <w:p w:rsidR="00B30E7E" w:rsidRDefault="000122BF" w:rsidP="000122BF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предоставление жилых помещений в специализированном жилищном (маневренном) фонде в домах, расположенных на территории муниципального </w:t>
      </w:r>
      <w:r w:rsidRPr="008C260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Default="00B30E7E" w:rsidP="00A5429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  <w:proofErr w:type="gramEnd"/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r w:rsidRPr="001819B9">
        <w:rPr>
          <w:rFonts w:ascii="Times New Roman" w:hAnsi="Times New Roman" w:cs="Times New Roman"/>
          <w:sz w:val="28"/>
          <w:szCs w:val="28"/>
        </w:rPr>
        <w:t>законе</w:t>
      </w:r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лица (граждане Российской Федерации) либо их уполномоченные представители, обратившиеся в орган, предоставляющий муниципальные услуги, либо в организации, указанные в </w:t>
      </w:r>
      <w:r w:rsidRPr="001819B9">
        <w:rPr>
          <w:rFonts w:ascii="Times New Roman" w:hAnsi="Times New Roman" w:cs="Times New Roman"/>
          <w:sz w:val="28"/>
          <w:szCs w:val="28"/>
        </w:rPr>
        <w:t>частях 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19B9">
        <w:rPr>
          <w:rFonts w:ascii="Times New Roman" w:hAnsi="Times New Roman" w:cs="Times New Roman"/>
          <w:sz w:val="28"/>
          <w:szCs w:val="28"/>
        </w:rPr>
        <w:t>3 статьи 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(далее - Закон N 210-ФЗ), или в многофункциональный центр предоставления государственных и муниципальных услуг (далее - многофункциональный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центр) с запросом о предоставлении муниципальной услуги, в том числе в порядке, установленном </w:t>
      </w:r>
      <w:r w:rsidRPr="001819B9">
        <w:rPr>
          <w:rFonts w:ascii="Times New Roman" w:hAnsi="Times New Roman" w:cs="Times New Roman"/>
          <w:sz w:val="28"/>
          <w:szCs w:val="28"/>
        </w:rPr>
        <w:t>статьей 15.1</w:t>
      </w:r>
      <w:r>
        <w:rPr>
          <w:rFonts w:ascii="Times New Roman" w:hAnsi="Times New Roman" w:cs="Times New Roman"/>
          <w:sz w:val="28"/>
          <w:szCs w:val="28"/>
        </w:rPr>
        <w:t xml:space="preserve"> Закона N 210-ФЗ, выраженным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устной, письменной или электронной форме.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 маневренного фонда предназначены для временного проживания: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B2299" w:rsidRPr="0085599C" w:rsidRDefault="004B2299" w:rsidP="004B2299">
      <w:pPr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</w:t>
      </w:r>
      <w:r w:rsidRPr="0085599C">
        <w:rPr>
          <w:rFonts w:ascii="Times New Roman" w:hAnsi="Times New Roman"/>
          <w:sz w:val="28"/>
          <w:szCs w:val="28"/>
          <w:lang w:val="en-US"/>
        </w:rPr>
        <w:t> </w:t>
      </w:r>
      <w:r w:rsidRPr="0085599C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</w:t>
      </w:r>
      <w:r w:rsidRPr="0085599C">
        <w:rPr>
          <w:rFonts w:ascii="Times New Roman" w:hAnsi="Times New Roman"/>
          <w:sz w:val="28"/>
          <w:szCs w:val="28"/>
          <w:lang w:val="en-US"/>
        </w:rPr>
        <w:t> </w:t>
      </w:r>
      <w:r w:rsidRPr="0085599C">
        <w:rPr>
          <w:rFonts w:ascii="Times New Roman" w:hAnsi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4B2299" w:rsidRPr="0085599C" w:rsidRDefault="004B2299" w:rsidP="004B2299">
      <w:pPr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85599C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85599C">
        <w:rPr>
          <w:rFonts w:ascii="Times New Roman" w:hAnsi="Times New Roman"/>
          <w:sz w:val="28"/>
          <w:szCs w:val="28"/>
        </w:rPr>
        <w:t>;</w:t>
      </w:r>
    </w:p>
    <w:p w:rsidR="004B2299" w:rsidRPr="0085599C" w:rsidRDefault="004B2299" w:rsidP="004B2299">
      <w:pPr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4B2299" w:rsidRPr="0085599C" w:rsidRDefault="004B2299" w:rsidP="004B2299">
      <w:pPr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4B2299" w:rsidRPr="0085599C" w:rsidRDefault="004B2299" w:rsidP="004B2299">
      <w:pPr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4B2299" w:rsidRPr="0085599C" w:rsidRDefault="004B2299" w:rsidP="004B2299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85599C">
        <w:rPr>
          <w:sz w:val="28"/>
          <w:szCs w:val="28"/>
        </w:rPr>
        <w:t xml:space="preserve">при личном обращении заявителя в администрацию </w:t>
      </w:r>
      <w:proofErr w:type="spellStart"/>
      <w:r w:rsidR="00523836" w:rsidRPr="00E73D1C">
        <w:rPr>
          <w:rFonts w:cs="Calibri"/>
          <w:kern w:val="1"/>
          <w:sz w:val="28"/>
          <w:szCs w:val="28"/>
        </w:rPr>
        <w:t>Чеглаковского</w:t>
      </w:r>
      <w:proofErr w:type="spellEnd"/>
      <w:r w:rsidRPr="0085599C">
        <w:rPr>
          <w:sz w:val="28"/>
          <w:szCs w:val="28"/>
        </w:rPr>
        <w:t xml:space="preserve"> сельского поселения или многофункциональный центр;</w:t>
      </w:r>
    </w:p>
    <w:p w:rsidR="004B2299" w:rsidRPr="0085599C" w:rsidRDefault="004B2299" w:rsidP="004B2299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85599C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4B2299" w:rsidRPr="0085599C" w:rsidRDefault="004B2299" w:rsidP="004B2299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85599C">
        <w:rPr>
          <w:sz w:val="28"/>
          <w:szCs w:val="28"/>
        </w:rPr>
        <w:t>по телефону.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lastRenderedPageBreak/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B2299" w:rsidRPr="0085599C" w:rsidRDefault="004B2299" w:rsidP="004B2299">
      <w:pPr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4B2299" w:rsidRPr="0085599C" w:rsidRDefault="004B2299" w:rsidP="004B2299">
      <w:pPr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t xml:space="preserve">1.3.5. </w:t>
      </w:r>
      <w:r w:rsidRPr="0085599C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t>К справочной информации относится: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t xml:space="preserve">место нахождения и графики работы администрации </w:t>
      </w:r>
      <w:proofErr w:type="spellStart"/>
      <w:r w:rsidR="00523836" w:rsidRPr="00E73D1C">
        <w:rPr>
          <w:rFonts w:ascii="Times New Roman" w:eastAsia="Times New Roman" w:hAnsi="Times New Roman"/>
          <w:kern w:val="1"/>
          <w:sz w:val="28"/>
          <w:szCs w:val="28"/>
        </w:rPr>
        <w:t>Чеглаковского</w:t>
      </w:r>
      <w:proofErr w:type="spellEnd"/>
      <w:r w:rsidRPr="0085599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t xml:space="preserve">справочные телефоны структурных подразделений администрации </w:t>
      </w:r>
      <w:proofErr w:type="spellStart"/>
      <w:r w:rsidR="00523836" w:rsidRPr="00E73D1C">
        <w:rPr>
          <w:rFonts w:ascii="Times New Roman" w:eastAsia="Times New Roman" w:hAnsi="Times New Roman"/>
          <w:kern w:val="1"/>
          <w:sz w:val="28"/>
          <w:szCs w:val="28"/>
        </w:rPr>
        <w:t>Чеглаковского</w:t>
      </w:r>
      <w:proofErr w:type="spellEnd"/>
      <w:r w:rsidRPr="0085599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организаций, участвующих в предоставлении муниципальной услуги, в том числе номер </w:t>
      </w:r>
      <w:proofErr w:type="spellStart"/>
      <w:r w:rsidRPr="0085599C">
        <w:rPr>
          <w:rFonts w:ascii="Times New Roman" w:hAnsi="Times New Roman"/>
          <w:sz w:val="28"/>
          <w:szCs w:val="28"/>
          <w:lang w:eastAsia="ru-RU"/>
        </w:rPr>
        <w:t>телефона-автоинформатора</w:t>
      </w:r>
      <w:proofErr w:type="spellEnd"/>
      <w:r w:rsidRPr="0085599C">
        <w:rPr>
          <w:rFonts w:ascii="Times New Roman" w:hAnsi="Times New Roman"/>
          <w:sz w:val="28"/>
          <w:szCs w:val="28"/>
          <w:lang w:eastAsia="ru-RU"/>
        </w:rPr>
        <w:t>;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9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адреса официального сайта, а также электронной почты и (или) формы обратной связи администрации </w:t>
      </w:r>
      <w:proofErr w:type="spellStart"/>
      <w:r w:rsidR="00523836" w:rsidRPr="00E73D1C">
        <w:rPr>
          <w:rFonts w:ascii="Times New Roman" w:eastAsia="Times New Roman" w:hAnsi="Times New Roman"/>
          <w:kern w:val="1"/>
          <w:sz w:val="28"/>
          <w:szCs w:val="28"/>
        </w:rPr>
        <w:t>Чеглаковского</w:t>
      </w:r>
      <w:proofErr w:type="spellEnd"/>
      <w:r w:rsidRPr="0085599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сети «Интернет».</w:t>
      </w:r>
    </w:p>
    <w:p w:rsidR="004B2299" w:rsidRPr="0085599C" w:rsidRDefault="004B2299" w:rsidP="004B22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4B2299" w:rsidRPr="0085599C" w:rsidRDefault="004B2299" w:rsidP="004B2299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 w:rsidRPr="0085599C">
        <w:rPr>
          <w:rFonts w:ascii="Times New Roman" w:hAnsi="Times New Roman"/>
          <w:bCs/>
          <w:sz w:val="28"/>
          <w:szCs w:val="28"/>
        </w:rPr>
        <w:t xml:space="preserve">на информационном стенде, находящемся в здании администрации </w:t>
      </w:r>
      <w:proofErr w:type="spellStart"/>
      <w:r w:rsidR="00523836" w:rsidRPr="00E73D1C">
        <w:rPr>
          <w:rFonts w:ascii="Times New Roman" w:eastAsia="Times New Roman" w:hAnsi="Times New Roman"/>
          <w:kern w:val="1"/>
          <w:sz w:val="28"/>
          <w:szCs w:val="28"/>
        </w:rPr>
        <w:t>Чеглаковского</w:t>
      </w:r>
      <w:proofErr w:type="spellEnd"/>
      <w:r w:rsidRPr="0085599C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4B2299" w:rsidRPr="0085599C" w:rsidRDefault="004B2299" w:rsidP="004B2299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 w:rsidRPr="0085599C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</w:t>
      </w:r>
      <w:r w:rsidR="00523836" w:rsidRPr="00E73D1C">
        <w:rPr>
          <w:rFonts w:ascii="Times New Roman" w:hAnsi="Times New Roman" w:cs="Times New Roman"/>
          <w:sz w:val="28"/>
          <w:szCs w:val="28"/>
        </w:rPr>
        <w:t>https://cheglak.ru/</w:t>
      </w:r>
      <w:r w:rsidR="00523836" w:rsidRPr="00E73D1C">
        <w:rPr>
          <w:rFonts w:ascii="Times New Roman" w:hAnsi="Times New Roman" w:cs="Times New Roman"/>
          <w:bCs/>
          <w:sz w:val="28"/>
          <w:szCs w:val="28"/>
        </w:rPr>
        <w:t>;</w:t>
      </w:r>
    </w:p>
    <w:p w:rsidR="004B2299" w:rsidRPr="0085599C" w:rsidRDefault="004B2299" w:rsidP="004B2299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 w:rsidRPr="0085599C">
        <w:rPr>
          <w:rFonts w:ascii="Times New Roman" w:hAnsi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4B2299" w:rsidRPr="0085599C" w:rsidRDefault="004B2299" w:rsidP="004B2299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 w:rsidRPr="0085599C">
        <w:rPr>
          <w:rFonts w:ascii="Times New Roman" w:hAnsi="Times New Roman"/>
          <w:bCs/>
          <w:sz w:val="28"/>
          <w:szCs w:val="28"/>
        </w:rPr>
        <w:t xml:space="preserve">на Едином портале </w:t>
      </w:r>
      <w:r w:rsidRPr="0085599C">
        <w:rPr>
          <w:rFonts w:ascii="Times New Roman" w:hAnsi="Times New Roman"/>
          <w:sz w:val="28"/>
          <w:szCs w:val="28"/>
        </w:rPr>
        <w:t>государственных и муниципальных услуг (функций)</w:t>
      </w:r>
      <w:r w:rsidRPr="0085599C">
        <w:rPr>
          <w:rFonts w:ascii="Times New Roman" w:hAnsi="Times New Roman"/>
          <w:bCs/>
          <w:sz w:val="28"/>
          <w:szCs w:val="28"/>
        </w:rPr>
        <w:t>;</w:t>
      </w:r>
    </w:p>
    <w:p w:rsidR="004B2299" w:rsidRPr="0085599C" w:rsidRDefault="004B2299" w:rsidP="004B2299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 w:rsidRPr="0085599C">
        <w:rPr>
          <w:rFonts w:ascii="Times New Roman" w:hAnsi="Times New Roman"/>
          <w:bCs/>
          <w:sz w:val="28"/>
          <w:szCs w:val="28"/>
        </w:rPr>
        <w:t xml:space="preserve">на </w:t>
      </w:r>
      <w:r w:rsidRPr="0085599C">
        <w:rPr>
          <w:rFonts w:ascii="Times New Roman" w:hAnsi="Times New Roman"/>
          <w:sz w:val="28"/>
          <w:szCs w:val="28"/>
        </w:rPr>
        <w:t>Портале Кировской области</w:t>
      </w:r>
      <w:r w:rsidRPr="0085599C">
        <w:rPr>
          <w:rFonts w:ascii="Times New Roman" w:hAnsi="Times New Roman"/>
          <w:bCs/>
          <w:sz w:val="28"/>
          <w:szCs w:val="28"/>
        </w:rPr>
        <w:t>.</w:t>
      </w:r>
    </w:p>
    <w:p w:rsidR="004B2299" w:rsidRPr="0085599C" w:rsidRDefault="004B2299" w:rsidP="004B2299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 w:rsidRPr="0085599C">
        <w:rPr>
          <w:rFonts w:ascii="Times New Roman" w:hAnsi="Times New Roman"/>
          <w:bCs/>
          <w:sz w:val="28"/>
          <w:szCs w:val="28"/>
        </w:rPr>
        <w:t>Также справочную информацию можно получить:</w:t>
      </w:r>
    </w:p>
    <w:p w:rsidR="004B2299" w:rsidRPr="0085599C" w:rsidRDefault="004B2299" w:rsidP="004B2299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  <w:r w:rsidRPr="0085599C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4B2299" w:rsidRPr="0085599C" w:rsidRDefault="004B2299" w:rsidP="004B2299">
      <w:pPr>
        <w:tabs>
          <w:tab w:val="left" w:pos="9072"/>
        </w:tabs>
        <w:jc w:val="both"/>
        <w:rPr>
          <w:rFonts w:ascii="Times New Roman" w:hAnsi="Times New Roman"/>
          <w:bCs/>
          <w:sz w:val="28"/>
          <w:szCs w:val="28"/>
        </w:rPr>
      </w:pPr>
      <w:r w:rsidRPr="0085599C">
        <w:rPr>
          <w:rFonts w:ascii="Times New Roman" w:hAnsi="Times New Roman"/>
          <w:bCs/>
          <w:sz w:val="28"/>
          <w:szCs w:val="28"/>
        </w:rPr>
        <w:t>по телефону.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Default="00B30E7E" w:rsidP="00A5429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"Предоставление жилых помещений в специализированном жилищном (маневренном) фонде в домах, расположенных на территории муниципального образования ".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523836" w:rsidRPr="00E73D1C">
        <w:rPr>
          <w:rFonts w:ascii="Times New Roman" w:hAnsi="Times New Roman"/>
          <w:kern w:val="1"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Нормативные правовые акты, регулирующие предоставление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(http://gosuslugi.ru);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услугу, в информационно-телекоммуникационной сети "Интернет" (</w:t>
      </w:r>
      <w:r w:rsidR="00523836" w:rsidRPr="00E73D1C">
        <w:rPr>
          <w:rFonts w:ascii="Times New Roman" w:hAnsi="Times New Roman" w:cs="Times New Roman"/>
          <w:sz w:val="28"/>
          <w:szCs w:val="28"/>
        </w:rPr>
        <w:t>https://cheglak.ru/</w:t>
      </w:r>
      <w:r w:rsidR="004B229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гражданам жилых помещений в специализированном (маневренном) жилищном фонде;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>
        <w:rPr>
          <w:rFonts w:ascii="Times New Roman" w:hAnsi="Times New Roman" w:cs="Times New Roman"/>
          <w:sz w:val="28"/>
          <w:szCs w:val="28"/>
        </w:rPr>
        <w:t xml:space="preserve">2.5. Исчерпывающий перечень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Документы, необходимые для предоставления муниципальной услуги: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>
        <w:rPr>
          <w:rFonts w:ascii="Times New Roman" w:hAnsi="Times New Roman" w:cs="Times New Roman"/>
          <w:sz w:val="28"/>
          <w:szCs w:val="28"/>
        </w:rPr>
        <w:t xml:space="preserve">2.5.1.1. </w:t>
      </w:r>
      <w:hyperlink w:anchor="P393" w:history="1">
        <w:r>
          <w:rPr>
            <w:rStyle w:val="a4"/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в специализированном (маневренном) жилищном фонде (далее - Заявление) (приложение N 1 к настоящему Административному регламенту).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2.5.1.2. Паспорт гражданина Российской Федерации.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>
        <w:rPr>
          <w:rFonts w:ascii="Times New Roman" w:hAnsi="Times New Roman" w:cs="Times New Roman"/>
          <w:sz w:val="28"/>
          <w:szCs w:val="28"/>
        </w:rPr>
        <w:t>2.5.1.3. Документы о составе семьи заявителя (свидетельства о рождении, о заключении брака, о расторжении брака, решение об усыновлении (удочерении), судебные решения).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>
        <w:rPr>
          <w:rFonts w:ascii="Times New Roman" w:hAnsi="Times New Roman" w:cs="Times New Roman"/>
          <w:sz w:val="28"/>
          <w:szCs w:val="28"/>
        </w:rPr>
        <w:t>2.5.1.4. Справки и копии финансово-лицевых счетов из организаций, подведомственных органу исполнительной власти Кировской области или органу местного самоуправления, о проживающих гражданах и характеристике занимаемых ими жилых помещений.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2.5.1.5. Сведения из Единого государственного реестра недвижимости о наличии (отсутствии) зарегистрированных прав на объекты недвижимого имущества - жилые помещения, находящиеся в собственности заявителя и (или) членов его семьи.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>
        <w:rPr>
          <w:rFonts w:ascii="Times New Roman" w:hAnsi="Times New Roman" w:cs="Times New Roman"/>
          <w:sz w:val="28"/>
          <w:szCs w:val="28"/>
        </w:rPr>
        <w:t>2.5.1.6. Сведения из Единого государственного реестра недвижимости о прекращенных правах на объекты недвижимого имущества - жилые помещения, ранее принадлежавшие заявителю и (или) членам его семьи.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>
        <w:rPr>
          <w:rFonts w:ascii="Times New Roman" w:hAnsi="Times New Roman" w:cs="Times New Roman"/>
          <w:sz w:val="28"/>
          <w:szCs w:val="28"/>
        </w:rPr>
        <w:t>2.5.1.7. Правоустанавливающие документы на ранее учтенные объекты недвижимого имущества - жилые помещения, находящиеся в собственности заявителя и (или) членов его семьи, права на которые не зарегистрированы в Едином государственном реестре недвижимости.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>
        <w:rPr>
          <w:rFonts w:ascii="Times New Roman" w:hAnsi="Times New Roman" w:cs="Times New Roman"/>
          <w:sz w:val="28"/>
          <w:szCs w:val="28"/>
        </w:rPr>
        <w:t>2.5.1.8. Документ, подтверждающий проведение капитального ремонта или реконструкции дома, в котором заявитель занимал жилое помещение по договору социального найма.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4"/>
      <w:bookmarkEnd w:id="8"/>
      <w:r>
        <w:rPr>
          <w:rFonts w:ascii="Times New Roman" w:hAnsi="Times New Roman" w:cs="Times New Roman"/>
          <w:sz w:val="28"/>
          <w:szCs w:val="28"/>
        </w:rPr>
        <w:t>2.5.1.9. Документ, подтверждающий утрату жилых помещений в результате обращения взыскания на них, после продажи жилых помещений, на которые было обращено взыскание.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>
        <w:rPr>
          <w:rFonts w:ascii="Times New Roman" w:hAnsi="Times New Roman" w:cs="Times New Roman"/>
          <w:sz w:val="28"/>
          <w:szCs w:val="28"/>
        </w:rPr>
        <w:t xml:space="preserve">2.5.1.10. Документ, подтверждающий, что единственное жилое помещение стало непригодным для проживания в результате чрезвычайных обстоятельств, в порядке, предусмотренном Жилищным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в порядке, предусмотренных Жилищным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Заявитель должен представить самостоятельно документы, предусмотренные </w:t>
      </w:r>
      <w:hyperlink w:anchor="P96" w:history="1">
        <w:r>
          <w:rPr>
            <w:rStyle w:val="a4"/>
            <w:rFonts w:ascii="Times New Roman" w:hAnsi="Times New Roman"/>
            <w:sz w:val="28"/>
            <w:szCs w:val="28"/>
          </w:rPr>
          <w:t>подпунктами 2.5.1.1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" w:history="1">
        <w:r>
          <w:rPr>
            <w:rStyle w:val="a4"/>
            <w:rFonts w:ascii="Times New Roman" w:hAnsi="Times New Roman"/>
            <w:sz w:val="28"/>
            <w:szCs w:val="28"/>
          </w:rPr>
          <w:t>2.5.1.3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" w:history="1">
        <w:r>
          <w:rPr>
            <w:rStyle w:val="a4"/>
            <w:rFonts w:ascii="Times New Roman" w:hAnsi="Times New Roman"/>
            <w:sz w:val="28"/>
            <w:szCs w:val="28"/>
          </w:rPr>
          <w:t>2.5.1.7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 w:history="1">
        <w:r>
          <w:rPr>
            <w:rStyle w:val="a4"/>
            <w:rFonts w:ascii="Times New Roman" w:hAnsi="Times New Roman"/>
            <w:sz w:val="28"/>
            <w:szCs w:val="28"/>
          </w:rPr>
          <w:t>2.5.1.9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Указанные документы представляются как в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подлинниках - для обозрения, так и в копиях, заверенных в установленном порядке организациями, от которых они исходят.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вправе предложить сделать копию паспорта заявителя в его присутствии и с его согласия.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9"/>
      <w:bookmarkEnd w:id="10"/>
      <w:r>
        <w:rPr>
          <w:rFonts w:ascii="Times New Roman" w:hAnsi="Times New Roman" w:cs="Times New Roman"/>
          <w:sz w:val="28"/>
          <w:szCs w:val="28"/>
        </w:rPr>
        <w:t xml:space="preserve">2.5.3. Документы, указанные в </w:t>
      </w:r>
      <w:hyperlink w:anchor="P99" w:history="1">
        <w:r>
          <w:rPr>
            <w:rStyle w:val="a4"/>
            <w:rFonts w:ascii="Times New Roman" w:hAnsi="Times New Roman"/>
            <w:sz w:val="28"/>
            <w:szCs w:val="28"/>
          </w:rPr>
          <w:t>подпунктах 2.5.1.4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1" w:history="1">
        <w:r>
          <w:rPr>
            <w:rStyle w:val="a4"/>
            <w:rFonts w:ascii="Times New Roman" w:hAnsi="Times New Roman"/>
            <w:sz w:val="28"/>
            <w:szCs w:val="28"/>
          </w:rPr>
          <w:t>2.5.1.6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3" w:history="1">
        <w:r>
          <w:rPr>
            <w:rStyle w:val="a4"/>
            <w:rFonts w:ascii="Times New Roman" w:hAnsi="Times New Roman"/>
            <w:sz w:val="28"/>
            <w:szCs w:val="28"/>
          </w:rPr>
          <w:t>2.5.1.8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>
          <w:rPr>
            <w:rStyle w:val="a4"/>
            <w:rFonts w:ascii="Times New Roman" w:hAnsi="Times New Roman"/>
            <w:sz w:val="28"/>
            <w:szCs w:val="28"/>
          </w:rPr>
          <w:t>2.5.1.10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Портала Кировской области.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представляется.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 При предоставлении муниципальной услуги Администрация не вправе требовать от заявителя: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210-ФЗ;</w:t>
      </w:r>
      <w:proofErr w:type="gramEnd"/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210-ФЗ, представления документов и информации, отсутствие и (или) недостоверность которых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</w:t>
      </w:r>
      <w:r w:rsidR="008D4BD9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8D4BD9" w:rsidRDefault="008D4BD9" w:rsidP="008D4BD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D9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 –ФЗ «Об организации предоставления государственных и муниципальных услуг»,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BD9">
        <w:rPr>
          <w:rFonts w:ascii="Times New Roman" w:hAnsi="Times New Roman" w:cs="Times New Roman"/>
          <w:sz w:val="28"/>
          <w:szCs w:val="28"/>
        </w:rPr>
        <w:t xml:space="preserve">исключением случаев, если нанесение отметок на такие </w:t>
      </w:r>
      <w:proofErr w:type="gramStart"/>
      <w:r w:rsidRPr="008D4BD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D4BD9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 дополнительно представляет документы, подтверждающие наличие </w:t>
      </w:r>
      <w:hyperlink w:anchor="P444" w:history="1">
        <w:r>
          <w:rPr>
            <w:rStyle w:val="a4"/>
            <w:rFonts w:ascii="Times New Roman" w:hAnsi="Times New Roman"/>
            <w:sz w:val="28"/>
            <w:szCs w:val="28"/>
          </w:rPr>
          <w:t>согласия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иных лиц или их законных представителей, сведения по которым необходимы для предоставления заявителю муниципальной услуги,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 (приложение N 2 к настоящему Административному регламенту).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документы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приостановления предоставления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6"/>
      <w:bookmarkEnd w:id="11"/>
      <w:r>
        <w:rPr>
          <w:rFonts w:ascii="Times New Roman" w:hAnsi="Times New Roman" w:cs="Times New Roman"/>
          <w:sz w:val="28"/>
          <w:szCs w:val="28"/>
        </w:rPr>
        <w:t>2.9. Перечень оснований для отказа в предоставлении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заявителем неполного пакета документов, предусмотренных </w:t>
      </w:r>
      <w:hyperlink w:anchor="P94" w:history="1">
        <w:r>
          <w:rPr>
            <w:rStyle w:val="a4"/>
            <w:rFonts w:ascii="Times New Roman" w:hAnsi="Times New Roman"/>
            <w:sz w:val="28"/>
            <w:szCs w:val="28"/>
          </w:rPr>
          <w:t>подразделом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заявителем недостоверных документов, предусмотренных подразделом 2.5 настоящего Административного регламента;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документов, которые не подтверждают право заявителя на предоставление жилого помещения маневренного фонда.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должно содержать основания отказа.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Размер платы, взимаемой за предоставление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предоставления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принятия решения о предоставлении гражданам жилых помещений в специализированном (маневренном) жилищном фонде составляет тридцать календарных дней со дня представления документов в Администрацию, обязанность по представлению которых возложена на заявителя.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заявителю документа, подтверждающего принятие решения, составляет не более трех рабочих дней со дня принятия решения.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Срок ожидания в очереди при подаче документов для предоставления муниципальной услуги и при получении результата предоставления такой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Срок и порядок регистрации запроса о предоставлении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 при личном обращении, регистрируется в установленном порядке в течение 15 минут в день обращения заявителя.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Заявление, поступившее посредством почтовой или электронной связи, в том числе через Единый портал или Портал Кировской области, а также через многофункциональный центр (при его наличии), подлежит обязательной регистрации в течение одного дня с момента поступления его в Управление.</w:t>
      </w:r>
    </w:p>
    <w:p w:rsidR="002B2F92" w:rsidRPr="004B2299" w:rsidRDefault="00B30E7E" w:rsidP="002B2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299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4B2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F92" w:rsidRPr="004B229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="002B2F92" w:rsidRPr="004B2299"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proofErr w:type="spellEnd"/>
      <w:r w:rsidR="002B2F92" w:rsidRPr="004B2299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2B2F92" w:rsidRPr="004B2299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 xml:space="preserve">2.14.1. Помещения, в которых предоставляется муниципальная услуга, должны соответствовать комфортным условиям для заявителей, в том числе с ограниченными возможностями. 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2.14.2. Помещения, в которых предоставляется муниципальная услуга, оснащаются залом ожидания, заполнения запросов и иных документов, приема заявителей.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2.14.3. Места ожидания и заполнения заявлений о предоставлении муниципальной услуги должны быть оборудованы стульями, кресельными секциями или скамьями, а также бумагой и канцелярскими принадлежностями для осуществления необходимых записей.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2.14.4.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бумагой и канцелярскими принадлежностями в количестве, достаточном для оформления документов заявителями.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следующую информацию: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о местонахождении и графике работы (часы приема) структурного подразделения администрации, предоставляющего муниципальную услугу, контактные телефоны (телефон для справок), адрес официального сайта администрации в сети Интернет, адреса электронной почты, а также о перечне государственных и муниципальных органов и организаций, обращение в которые необходимо для предоставления муниципальной услуги;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услуги, их формах, способе получения, в том числе электронной форме;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документов, бланки для заполнения;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Информация должна размещаться в удобной для восприятия форме.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2.14.5. Кабинеты (кабинки) приема заявителей должны быть оборудованы информационными табличками с указанием: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2.14.6.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ноября 1995 г. № 181-ФЗ «О социальной защите инвалидов в Российской Федерации» инвалидам обеспечиваются: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в транспортное средство и высадки из него, в том числе с использованием кресла-коляски;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4B229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B22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229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B2299">
        <w:rPr>
          <w:rFonts w:ascii="Times New Roman" w:hAnsi="Times New Roman" w:cs="Times New Roman"/>
          <w:sz w:val="28"/>
          <w:szCs w:val="28"/>
        </w:rPr>
        <w:t>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предоставляется услуга;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 xml:space="preserve">2.14.7. Дополнительные требования к размещению и оформлению помещений, размещению и оформлению визуальной, текстовой и </w:t>
      </w:r>
      <w:proofErr w:type="spellStart"/>
      <w:r w:rsidRPr="004B229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4B2299">
        <w:rPr>
          <w:rFonts w:ascii="Times New Roman" w:hAnsi="Times New Roman" w:cs="Times New Roman"/>
          <w:sz w:val="28"/>
          <w:szCs w:val="28"/>
        </w:rPr>
        <w:t xml:space="preserve"> информации не предъявляются.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299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N 181-ФЗ "О социальной защите инвалидов в Российской Федерации";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</w:t>
      </w:r>
      <w:r w:rsidR="00204B3A" w:rsidRPr="004B2299">
        <w:rPr>
          <w:rFonts w:ascii="Times New Roman" w:hAnsi="Times New Roman" w:cs="Times New Roman"/>
          <w:sz w:val="28"/>
          <w:szCs w:val="28"/>
        </w:rPr>
        <w:t>15</w:t>
      </w:r>
      <w:r w:rsidRPr="004B2299">
        <w:rPr>
          <w:rFonts w:ascii="Times New Roman" w:hAnsi="Times New Roman" w:cs="Times New Roman"/>
          <w:sz w:val="28"/>
          <w:szCs w:val="28"/>
        </w:rPr>
        <w:t>.3. Возможность предоставления заявителю (представителю заявителя) муниципальной услуги по экстерриториальному принципу не предусмотрена.</w:t>
      </w:r>
    </w:p>
    <w:p w:rsidR="00EE0A5A" w:rsidRPr="004B2299" w:rsidRDefault="00EE0A5A" w:rsidP="00204B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</w:t>
      </w:r>
      <w:r w:rsidR="00204B3A" w:rsidRPr="004B2299">
        <w:rPr>
          <w:rFonts w:ascii="Times New Roman" w:hAnsi="Times New Roman" w:cs="Times New Roman"/>
          <w:sz w:val="28"/>
          <w:szCs w:val="28"/>
        </w:rPr>
        <w:t>15</w:t>
      </w:r>
      <w:r w:rsidRPr="004B2299">
        <w:rPr>
          <w:rFonts w:ascii="Times New Roman" w:hAnsi="Times New Roman" w:cs="Times New Roman"/>
          <w:sz w:val="28"/>
          <w:szCs w:val="28"/>
        </w:rPr>
        <w:t>.4. Возможность предоставления муниципальной услуги посредством запроса о предоставлении нескольких муниципальных услуг (комплексного запроса) не предусмотрена.</w:t>
      </w:r>
    </w:p>
    <w:p w:rsidR="00495EE0" w:rsidRPr="004B2299" w:rsidRDefault="00B30E7E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6A114B" w:rsidRPr="004B229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B22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2299">
        <w:rPr>
          <w:rFonts w:ascii="Times New Roman" w:hAnsi="Times New Roman" w:cs="Times New Roman"/>
          <w:sz w:val="28"/>
          <w:szCs w:val="28"/>
        </w:rPr>
        <w:t xml:space="preserve"> </w:t>
      </w:r>
      <w:r w:rsidR="00495EE0" w:rsidRPr="004B229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многофункциональном центре 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lastRenderedPageBreak/>
        <w:t>2.16.1. Особенности предоставления муниципальной услуги в многофункциональном центре.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 </w:t>
      </w:r>
      <w:proofErr w:type="spellStart"/>
      <w:r w:rsidR="00523836" w:rsidRPr="00E73D1C">
        <w:rPr>
          <w:rFonts w:ascii="Times New Roman" w:eastAsia="Times New Roman" w:hAnsi="Times New Roman"/>
          <w:kern w:val="1"/>
          <w:sz w:val="28"/>
          <w:szCs w:val="28"/>
        </w:rPr>
        <w:t>Чеглаковского</w:t>
      </w:r>
      <w:proofErr w:type="spellEnd"/>
      <w:r w:rsidRPr="004B229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2.16.2. Особенности предоставления муниципальной услуги в электронной форме: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- 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- 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- 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пользователя».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- для физических лиц: простая электронная подпись либо усиленная квалифицированная подпись;</w:t>
      </w:r>
    </w:p>
    <w:p w:rsidR="00495EE0" w:rsidRPr="004B2299" w:rsidRDefault="00495EE0" w:rsidP="00495EE0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- для юридических лиц: усиленная квалифицированная подпись.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Pr="004B2299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Pr="004B2299" w:rsidRDefault="00B30E7E" w:rsidP="00A5429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B30E7E" w:rsidRPr="004B2299" w:rsidRDefault="00B30E7E" w:rsidP="00A5429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B30E7E" w:rsidRPr="004B2299" w:rsidRDefault="00B30E7E" w:rsidP="00A5429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B30E7E" w:rsidRPr="004B2299" w:rsidRDefault="00B30E7E" w:rsidP="00A5429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</w:t>
      </w:r>
    </w:p>
    <w:p w:rsidR="00B30E7E" w:rsidRPr="004B2299" w:rsidRDefault="00B30E7E" w:rsidP="00A5429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</w:t>
      </w:r>
      <w:proofErr w:type="gramStart"/>
      <w:r w:rsidRPr="004B2299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30E7E" w:rsidRPr="004B2299" w:rsidRDefault="00B30E7E" w:rsidP="00A54299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процедур в многофункциональных центрах</w:t>
      </w:r>
    </w:p>
    <w:p w:rsidR="00B30E7E" w:rsidRPr="004B2299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документов;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 xml:space="preserve">принятие Администрацией решения по результатам рассмотрения Заявления и документов и направление заявителю документа, </w:t>
      </w:r>
      <w:r w:rsidRPr="004B2299">
        <w:rPr>
          <w:rFonts w:ascii="Times New Roman" w:hAnsi="Times New Roman" w:cs="Times New Roman"/>
          <w:sz w:val="28"/>
          <w:szCs w:val="28"/>
        </w:rPr>
        <w:lastRenderedPageBreak/>
        <w:t>подтверждающего принятие решения.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документов;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принятие Администрацией решения по результатам рассмотрения Заявления и документов и направление заявителю документа, подтверждающего принятие решения.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(действий), выполняемых многофункциональным центром: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B30E7E" w:rsidRPr="004B2299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299">
        <w:rPr>
          <w:rFonts w:ascii="Times New Roman" w:hAnsi="Times New Roman" w:cs="Times New Roman"/>
          <w:sz w:val="28"/>
          <w:szCs w:val="28"/>
        </w:rPr>
        <w:t>выдача документов.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последовательности административных действий при приеме и регистрации документов.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и документов от заявителя.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проверяет представленные документы;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Заявление и документы;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w:anchor="P500" w:history="1">
        <w:r>
          <w:rPr>
            <w:rStyle w:val="a4"/>
            <w:rFonts w:ascii="Times New Roman" w:hAnsi="Times New Roman"/>
            <w:sz w:val="28"/>
            <w:szCs w:val="28"/>
          </w:rPr>
          <w:t>расписку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получении от заявителя документов с указанием их перечня и даты получения, а также с указанием перечня документов, которые будут получены по межведомственным запросам (приложение N 3 к настоящему Административному регламенту), и выдает (направляет) ее заявителю;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представленные заявителем документы специалисту, ответственному за предоставление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документов, выдача (направление) заявителю расписки в получении документов и направление принятых документов на рассмотрение.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один день с момента поступления в Управление заявления и документов от заявителя.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9"/>
      <w:bookmarkEnd w:id="12"/>
      <w:r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формировании и направлении межведомственных запросов.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в целях получения документов, указанных в </w:t>
      </w:r>
      <w:hyperlink w:anchor="P109" w:history="1">
        <w:r>
          <w:rPr>
            <w:rStyle w:val="a4"/>
            <w:rFonts w:ascii="Times New Roman" w:hAnsi="Times New Roman"/>
            <w:sz w:val="28"/>
            <w:szCs w:val="28"/>
          </w:rPr>
          <w:t>пункте 2.5.3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поступление специалисту, ответственному за предоставление муниципальной услуги, зарегистрированного Заявления с документами, направление межведомственных запросов в органы государственной власти, органы местного самоуправления и (или) подведомственные таким органам организации, в распоряжении которых находятся указанные документы (их копии или содержащиеся в них сведения), если они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заявителем по собственной инициативе.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межведомственных запросов в соответствующие органы и (или) организации и получение результатов таких запросов.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три рабочих дня с момента поступления Заявления и документов в Администрацию.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43"/>
      <w:bookmarkEnd w:id="13"/>
      <w:r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рассмотрении представленных документов.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Заявления, представленных заявителем и полученных по межведомственным запросам документов.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представленные заявителем документы и сведения, устанавливает наличие оснований для отказа в предоставлении муниципальной услуги, предусмотренных </w:t>
      </w:r>
      <w:hyperlink w:anchor="P126" w:history="1">
        <w:r>
          <w:rPr>
            <w:rStyle w:val="a4"/>
            <w:rFonts w:ascii="Times New Roman" w:hAnsi="Times New Roman"/>
            <w:sz w:val="28"/>
            <w:szCs w:val="28"/>
          </w:rPr>
          <w:t>подразделом 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жилого помещения в специализированном (маневренном) жилищном фонде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осуществляет подготовку проекта решения об отказе в предоставлении муниципальной услуги.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указанных оснований специалист, ответственный за предоставление муниципальной услуги, осуществляет подготовку проекта решения о предоставлении жилого помещения в специализированном (маневренном) жилищном фонде.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подготовка проекта соответствующего решения Администрации.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семь календарных дней со дня получения Администрацией документов по межведомственным запросам.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51"/>
      <w:bookmarkEnd w:id="14"/>
      <w:r>
        <w:rPr>
          <w:rFonts w:ascii="Times New Roman" w:hAnsi="Times New Roman" w:cs="Times New Roman"/>
          <w:sz w:val="28"/>
          <w:szCs w:val="28"/>
        </w:rPr>
        <w:t>3.4. Описание последовательности административных действий при принятии  решения по результатам рассмотрения документов и направлении заявителю документа, подтверждающего принятие решения.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и сведений Администрация принимает соответствующие решения: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жилого помещения в специализированном (маневренном) жилищном фонде;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жилого помещения в специализированном (маневренном) жилищном фонде.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жилого помещения в специализированном (маневренном) жилищном фонде должно содержать основания такого отказа с обязательной ссылкой на нарушения, предусмотренные </w:t>
      </w:r>
      <w:hyperlink w:anchor="P126" w:history="1">
        <w:r>
          <w:rPr>
            <w:rStyle w:val="a4"/>
            <w:rFonts w:ascii="Times New Roman" w:hAnsi="Times New Roman"/>
            <w:sz w:val="28"/>
            <w:szCs w:val="28"/>
          </w:rPr>
          <w:t>подразделом 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действий не может превышать </w:t>
      </w:r>
      <w:r w:rsidR="004B229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представления Заявления и документов в Администрацию.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не позднее чем через три рабочих дня со дня принятия решения выдает или направляет заявителю документ, подтверждающий принятие такого решения.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Порядок осуществления административных процедур (действий) в электронной форме, в том числе с использованием Единого портала, Портала Кировской области.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 на Едином портале, Портале Кировской области.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 пользователя" Единого портала.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Описание последовательности действий при приеме и регистрации документов.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портала, Портала Кировской области.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Описание последовательности действий при формировании и направлении межведомственных запросов.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hyperlink w:anchor="P239" w:history="1">
        <w:r>
          <w:rPr>
            <w:rStyle w:val="a4"/>
            <w:rFonts w:ascii="Times New Roman" w:hAnsi="Times New Roman"/>
            <w:sz w:val="28"/>
            <w:szCs w:val="28"/>
          </w:rPr>
          <w:t>подразделом 3.2 раздела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Последовательность действий при рассмотрении Заявления и представленных документов, при принятии решения по результатам рассмотрения документов и направлении заявителю документа, подтверждающего принятие решения, аналогична последовательности, указанной в </w:t>
      </w:r>
      <w:hyperlink w:anchor="P243" w:history="1">
        <w:r>
          <w:rPr>
            <w:rStyle w:val="a4"/>
            <w:rFonts w:ascii="Times New Roman" w:hAnsi="Times New Roman"/>
            <w:sz w:val="28"/>
            <w:szCs w:val="28"/>
          </w:rPr>
          <w:t>подразделах 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1" w:history="1">
        <w:r>
          <w:rPr>
            <w:rStyle w:val="a4"/>
            <w:rFonts w:ascii="Times New Roman" w:hAnsi="Times New Roman"/>
            <w:sz w:val="28"/>
            <w:szCs w:val="28"/>
          </w:rPr>
          <w:t>3.4 раздела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В случае представления документов через Единый портал, Портал Кировской области решение по результатам рассмотрения представленных документов направляется заявителю в "Личный кабинет пользователя" Единого портала, Портала Кировской области.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три рабочих дня со дня принятия решения.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Описание административных процедур (действий), выполняемых многофункциональными центрами.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заявителей в многофункциональный центр либо по телефону многофункционального центра.</w:t>
      </w:r>
      <w:proofErr w:type="gramEnd"/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при приеме и регистрации Заявления и документов.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как на бумажном носителе, так и в электронной форме.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Заявления и документов: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Заявление и документы;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расписку в получении документов и передает ее заявителю;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расписки в получении документов.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один день.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Формирование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Описание последовательности действий при выдаче документов заявителю.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в том числе выдача документов на бумажном носителе, подтверждающих содержание электронных документов, в многофункциональном центре выдается заявителю (представителю заявителя), предъявившему следующие документы: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и документов в электронной форме осуществляется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услуги. Проверка осуществляется путем соблюдения следующих условий: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сертификат ключа проверки усиленной квалифицированной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их подписания)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эти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установленным требованиям, и с использованием квалифицированного сертификата лица, подписавшего Заявление и прилагаемые к нему документы;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получение заявителем решения о признании (отказе в признании) заявителя малоимущим, решения о принятии (отказе в принятии) заявителя на учет в качестве нуждающихся в жилых помещениях.</w:t>
      </w:r>
      <w:proofErr w:type="gramEnd"/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три рабочих дня со дня получения решения от Администрации.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Особенности выполнения административных процедур (действий) в многофункциональном центре.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Заявления и документов заявителя в многофункциональном центре;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B30E7E" w:rsidRDefault="00B30E7E" w:rsidP="00A54299">
      <w:pPr>
        <w:pStyle w:val="ConsPlusTitle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решение о предоставлении жилого помещения в специализированном (маневренном) жилищном фонде или в решение об отказе в предоставлении жилого помещения в специализированном (маневренном) жилищном фонде в связи с допущенными опечатками и (или) ошибками в тексте решения заявитель направляет </w:t>
      </w:r>
      <w:hyperlink w:anchor="P610" w:history="1">
        <w:r>
          <w:rPr>
            <w:rStyle w:val="a4"/>
            <w:rFonts w:ascii="Times New Roman" w:hAnsi="Times New Roman"/>
            <w:color w:val="0000FF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N 4 к настоящему Административному регламенту).</w:t>
      </w:r>
      <w:proofErr w:type="gramEnd"/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 нормативным правовым актом Администрации.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портала, Портала Кировской области, через многофункциональный центр, а также непосредственно в Администрацию.</w:t>
      </w:r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внесения изменений в решение о предоставлении жилого помещения в специализированном (маневренном) жилищном фонде или в решение об отказе в предоставлении жилого помещения в специализированном (маневренном) жилищном фонде в части исправления допущенных опечаток и ошибок по инициативе Администрации в адрес заявителя направляется копия нормативного правового акта Администрации о внесении изменений в решение.</w:t>
      </w:r>
      <w:proofErr w:type="gramEnd"/>
    </w:p>
    <w:p w:rsidR="00B30E7E" w:rsidRDefault="00B30E7E" w:rsidP="00A5429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внесения изменений в решение составляет </w:t>
      </w:r>
      <w:r w:rsidR="004B2299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B2299">
        <w:rPr>
          <w:rFonts w:ascii="Times New Roman" w:hAnsi="Times New Roman" w:cs="Times New Roman"/>
          <w:sz w:val="28"/>
          <w:szCs w:val="28"/>
        </w:rPr>
        <w:t>ень</w:t>
      </w:r>
      <w:r w:rsidR="0052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подачи заявления.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Default="00B30E7E" w:rsidP="00A54299">
      <w:pPr>
        <w:pStyle w:val="ConsPlusNormal"/>
        <w:spacing w:line="240" w:lineRule="auto"/>
        <w:jc w:val="both"/>
      </w:pPr>
    </w:p>
    <w:p w:rsidR="00B30E7E" w:rsidRDefault="00B30E7E" w:rsidP="00A54299">
      <w:pPr>
        <w:pStyle w:val="ConsPlusNormal"/>
        <w:spacing w:line="240" w:lineRule="auto"/>
        <w:jc w:val="both"/>
      </w:pP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B30E7E" w:rsidRDefault="00B30E7E" w:rsidP="00A54299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</w:t>
      </w: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Проверки проводятся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4.2.7. Проверка осуществляется на основании распоряжения главы администрации.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 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30E7E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B30E7E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B30E7E" w:rsidRPr="00534CBD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CB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534CB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34CBD">
        <w:rPr>
          <w:rFonts w:ascii="Times New Roman" w:hAnsi="Times New Roman" w:cs="Times New Roman"/>
          <w:b/>
          <w:bCs/>
          <w:sz w:val="28"/>
          <w:szCs w:val="28"/>
        </w:rPr>
        <w:t>части 1.1 статьи 16 Федерального закона от 27.07.2010 №</w:t>
      </w:r>
      <w:r w:rsidRPr="00534CB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34CBD">
        <w:rPr>
          <w:rFonts w:ascii="Times New Roman" w:hAnsi="Times New Roman" w:cs="Times New Roman"/>
          <w:b/>
          <w:bCs/>
          <w:sz w:val="28"/>
          <w:szCs w:val="28"/>
        </w:rPr>
        <w:t>210</w:t>
      </w:r>
      <w:r w:rsidRPr="00534CBD">
        <w:rPr>
          <w:rFonts w:ascii="Times New Roman" w:hAnsi="Times New Roman" w:cs="Times New Roman"/>
          <w:b/>
          <w:bCs/>
          <w:sz w:val="28"/>
          <w:szCs w:val="28"/>
        </w:rPr>
        <w:noBreakHyphen/>
        <w:t>ФЗ «Об организации предоставления государственных и</w:t>
      </w:r>
      <w:r w:rsidRPr="00534CB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34CBD">
        <w:rPr>
          <w:rFonts w:ascii="Times New Roman" w:hAnsi="Times New Roman" w:cs="Times New Roman"/>
          <w:b/>
          <w:bCs/>
          <w:sz w:val="28"/>
          <w:szCs w:val="28"/>
        </w:rPr>
        <w:t>муниципальных услуг», а также их должностных лиц, муниципальных служащих, работников</w:t>
      </w:r>
    </w:p>
    <w:p w:rsidR="00B30E7E" w:rsidRPr="00534CBD" w:rsidRDefault="00B30E7E" w:rsidP="00A5429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E7E" w:rsidRPr="00534CBD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CBD">
        <w:rPr>
          <w:rFonts w:ascii="Times New Roman" w:hAnsi="Times New Roman" w:cs="Times New Roman"/>
          <w:sz w:val="28"/>
          <w:szCs w:val="28"/>
        </w:rPr>
        <w:t>Информация, касающаяся досудебного (внесудебного) порядка обжалования решений и действий (бездействия) органа, оказывающего муниципальную услугу, многофункционального центра, организаций, предоставляющих муниципальную услугу, их должностных лиц, размещена:</w:t>
      </w:r>
      <w:proofErr w:type="gramEnd"/>
    </w:p>
    <w:p w:rsidR="00B30E7E" w:rsidRPr="00534CBD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BD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B30E7E" w:rsidRPr="00534CBD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BD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услугу, в информационно-телекоммуникационной сети «Интернет»;</w:t>
      </w:r>
    </w:p>
    <w:p w:rsidR="00B30E7E" w:rsidRPr="00534CBD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BD">
        <w:rPr>
          <w:rFonts w:ascii="Times New Roman" w:hAnsi="Times New Roman" w:cs="Times New Roman"/>
          <w:sz w:val="28"/>
          <w:szCs w:val="28"/>
        </w:rPr>
        <w:t>в Федеральном реестре;</w:t>
      </w:r>
    </w:p>
    <w:p w:rsidR="00B30E7E" w:rsidRPr="00534CBD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BD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B30E7E" w:rsidRPr="00534CBD" w:rsidRDefault="00B30E7E" w:rsidP="00A54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CBD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B30E7E" w:rsidRPr="00534CBD" w:rsidRDefault="00B30E7E" w:rsidP="00A5429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либо муниципальных служащих, работников могут быть обжалованы в досудебном порядке.</w:t>
      </w:r>
    </w:p>
    <w:p w:rsidR="00CF0637" w:rsidRPr="00FF0D55" w:rsidRDefault="00CF0637" w:rsidP="00CF06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5.2. Предмет жалобы</w:t>
      </w:r>
    </w:p>
    <w:p w:rsidR="00CF0637" w:rsidRPr="00FF0D55" w:rsidRDefault="00CF0637" w:rsidP="00CF06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муниципальными правовыми актами для предоставления муниципальной услуги;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210–ФЗ</w:t>
      </w:r>
      <w:proofErr w:type="gramEnd"/>
    </w:p>
    <w:p w:rsidR="00CF0637" w:rsidRPr="00FF0D55" w:rsidRDefault="00CF0637" w:rsidP="00CF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ab/>
        <w:t>5.4.  Порядок подачи и рассмотрения жалобы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210–ФЗ, подаются руководителям этих организаций.</w:t>
      </w:r>
    </w:p>
    <w:p w:rsidR="00CF0637" w:rsidRPr="00FF0D55" w:rsidRDefault="00CF0637" w:rsidP="00CF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ab/>
        <w:t xml:space="preserve">5.4.2. </w:t>
      </w: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</w:t>
      </w:r>
      <w:r w:rsidRPr="00FF0D5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 личном </w:t>
      </w: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приёме</w:t>
      </w:r>
      <w:proofErr w:type="gramEnd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 заявителя.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210–ФЗ,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5.4.3. Жалоба должна содержать: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210–ФЗ, их руководителей и (или) работников, решения и действия (бездействие) которых обжалуются;</w:t>
      </w:r>
      <w:proofErr w:type="gramEnd"/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210–ФЗ, их работников;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210–ФЗ, их работников. </w:t>
      </w:r>
      <w:r w:rsidRPr="00FF0D55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5.4.4. </w:t>
      </w: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жалоб в письменной форме осуществляется органами, предоставляющими муниципальные услуги, многофункциональным центром, привлекаемой организацией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приема жалоб должно совпадать со временем предоставления муниципальных услуг.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5.4.5. </w:t>
      </w: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представлена</w:t>
      </w:r>
      <w:proofErr w:type="gramEnd"/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 (функций</w:t>
      </w: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FF0D55">
        <w:rPr>
          <w:rFonts w:ascii="Times New Roman" w:eastAsia="Times New Roman" w:hAnsi="Times New Roman" w:cs="Times New Roman"/>
          <w:sz w:val="28"/>
          <w:szCs w:val="28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lastRenderedPageBreak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Портала Кировской области.</w:t>
      </w:r>
    </w:p>
    <w:p w:rsidR="00CF0637" w:rsidRPr="00FF0D55" w:rsidRDefault="00CF0637" w:rsidP="00CF0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D55">
        <w:rPr>
          <w:rFonts w:ascii="Times New Roman" w:eastAsiaTheme="minorHAnsi" w:hAnsi="Times New Roman" w:cs="Times New Roman"/>
          <w:sz w:val="28"/>
          <w:szCs w:val="28"/>
          <w:lang w:eastAsia="en-US"/>
        </w:rPr>
        <w:t>5.4.7. Органы, предоставляющие муниципальные услуги, многофункциональные центры, привлекаемые организации, учредители многофункциональных центров определяют уполномоченных на рассмотрение жалоб должностных лиц и (или) работников.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5.5. Сроки рассмотрения жалобы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210–ФЗ,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210–ФЗ, в</w:t>
      </w:r>
      <w:proofErr w:type="gramEnd"/>
      <w:r w:rsidR="005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приеме</w:t>
      </w:r>
      <w:proofErr w:type="gramEnd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5.6. Результат рассмотрения жалобы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5.6.1. По результатам рассмотрения жалобы принимается решение: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FF0D55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5.6.3. В ответе по результатам рассмотрения жалобы указываются: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</w:t>
      </w:r>
      <w:r w:rsidRPr="00FF0D55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  <w:proofErr w:type="gramEnd"/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CF0637" w:rsidRPr="00FF0D55" w:rsidRDefault="00CF0637" w:rsidP="00CF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на Портале Кировской области;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F0D55">
        <w:rPr>
          <w:rFonts w:ascii="Times New Roman" w:eastAsia="Times New Roman" w:hAnsi="Times New Roman" w:cs="Times New Roman"/>
          <w:sz w:val="28"/>
          <w:szCs w:val="28"/>
        </w:rPr>
        <w:t xml:space="preserve"> или многофункциональный центр;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55">
        <w:rPr>
          <w:rFonts w:ascii="Times New Roman" w:eastAsia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F0637" w:rsidRPr="00FF0D55" w:rsidRDefault="00CF0637" w:rsidP="00CF0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телефону.</w:t>
      </w:r>
    </w:p>
    <w:p w:rsidR="00B30E7E" w:rsidRPr="00534CBD" w:rsidRDefault="00B30E7E" w:rsidP="00A54299">
      <w:pPr>
        <w:spacing w:after="0" w:line="240" w:lineRule="auto"/>
        <w:ind w:firstLine="709"/>
        <w:jc w:val="center"/>
        <w:rPr>
          <w:rFonts w:cs="Times New Roman"/>
        </w:rPr>
      </w:pPr>
      <w:r w:rsidRPr="00534CBD"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:rsidR="00B30E7E" w:rsidRDefault="00B30E7E" w:rsidP="00A54299">
      <w:pPr>
        <w:pStyle w:val="ConsPlusNormal"/>
        <w:spacing w:line="240" w:lineRule="auto"/>
        <w:jc w:val="both"/>
      </w:pPr>
    </w:p>
    <w:p w:rsidR="002B5965" w:rsidRDefault="002B5965">
      <w:pPr>
        <w:suppressAutoHyphens w:val="0"/>
        <w:spacing w:after="200" w:line="276" w:lineRule="auto"/>
        <w:rPr>
          <w:rFonts w:eastAsia="Times New Roman"/>
        </w:rPr>
      </w:pPr>
      <w:r>
        <w:br w:type="page"/>
      </w:r>
    </w:p>
    <w:p w:rsidR="00B30E7E" w:rsidRDefault="00B30E7E" w:rsidP="00A54299">
      <w:pPr>
        <w:pStyle w:val="ConsPlusNormal"/>
        <w:spacing w:line="240" w:lineRule="auto"/>
        <w:jc w:val="both"/>
      </w:pP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жилых помещений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специализированном жилищном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(маневренном)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домах,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B30E7E" w:rsidRDefault="002B5965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 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адрес заявителя: 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(адрес регистрации)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дополнительные контактные данные: 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(по усмотрению заявителя)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93"/>
      <w:bookmarkEnd w:id="15"/>
      <w:r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жилое помещение в маневренном фонде  в  связи с тем,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_____ человек: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 меня  и членов моей семьи на территории Российской Федерации находятся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собственности  жилые  помещения,  права  на  которые  не зарегистрированы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Едином  государственном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(т.е. оформленные до 01.07.1998) _________________________________________.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"_____" _______________ 20___ г.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 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(Ф.И.О. заявителя или законного представителя заявителя)   (подпись)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 __________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 должностного лица, принявшего заявление и документы) (подпись)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Способ получения решения: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┌───┐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 (через уполномоченного представителя);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└───┘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┌───┐</w:t>
      </w:r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</w:t>
      </w:r>
      <w:proofErr w:type="spellStart"/>
      <w:r>
        <w:rPr>
          <w:rFonts w:ascii="Times New Roman" w:hAnsi="Times New Roman" w:cs="Times New Roman"/>
          <w:sz w:val="24"/>
          <w:szCs w:val="24"/>
        </w:rPr>
        <w:t>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почте (по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______________________________________________).</w:t>
      </w:r>
      <w:proofErr w:type="gramEnd"/>
    </w:p>
    <w:p w:rsidR="00B30E7E" w:rsidRDefault="00B30E7E" w:rsidP="002B5965">
      <w:pPr>
        <w:pStyle w:val="ConsPlusNonformat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└───┘</w:t>
      </w:r>
    </w:p>
    <w:p w:rsidR="00B30E7E" w:rsidRDefault="00B30E7E" w:rsidP="002B5965">
      <w:pPr>
        <w:pStyle w:val="ConsPlusNormal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2B5965">
      <w:pPr>
        <w:pStyle w:val="ConsPlusNormal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65" w:rsidRDefault="002B5965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жилых помещений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специализированном жилищном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(маневренном)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домах,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образования» 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44"/>
      <w:bookmarkEnd w:id="16"/>
      <w:r>
        <w:rPr>
          <w:rFonts w:ascii="Times New Roman" w:hAnsi="Times New Roman" w:cs="Times New Roman"/>
          <w:sz w:val="24"/>
          <w:szCs w:val="24"/>
        </w:rPr>
        <w:t xml:space="preserve">                                 СОГЛАСИЕ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 "___"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.р.,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(Ф.И.О. субъекта персональных данных)         дата рождения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9" w:history="1">
        <w:r>
          <w:rPr>
            <w:rStyle w:val="a4"/>
            <w:rFonts w:ascii="Times New Roman" w:hAnsi="Times New Roman"/>
            <w:color w:val="0000FF"/>
            <w:sz w:val="24"/>
            <w:szCs w:val="24"/>
          </w:rPr>
          <w:t>ч. 3 ст.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 предоставления  государственных  и муниципальных услуг" и </w:t>
      </w:r>
      <w:hyperlink r:id="rId10" w:history="1">
        <w:proofErr w:type="gramStart"/>
        <w:r>
          <w:rPr>
            <w:rStyle w:val="a4"/>
            <w:rFonts w:ascii="Times New Roman" w:hAnsi="Times New Roman"/>
            <w:color w:val="0000FF"/>
            <w:sz w:val="24"/>
            <w:szCs w:val="24"/>
          </w:rPr>
          <w:t>ч</w:t>
        </w:r>
        <w:proofErr w:type="gramEnd"/>
        <w:r>
          <w:rPr>
            <w:rStyle w:val="a4"/>
            <w:rFonts w:ascii="Times New Roman" w:hAnsi="Times New Roman"/>
            <w:color w:val="0000FF"/>
            <w:sz w:val="24"/>
            <w:szCs w:val="24"/>
          </w:rPr>
          <w:t>. 4</w:t>
        </w:r>
      </w:hyperlink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9 ФЗ "О персональных данных" от 27.07.2006 N 152-ФЗ,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 по адресу: ________________________________________,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паспорт N _____________ выдан 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документа, N, серия, сведения о дате выдачи документа</w:t>
      </w:r>
      <w:proofErr w:type="gramEnd"/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выдавшем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в целях оказания муниципальной услуги: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"Предоставление жилых помещений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жилищном (маневренном)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домах, расположенных на территории МО "Город Киров"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(Ф.И.О. заявителя на предоставление муниципальной услуги)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 администрацию  </w:t>
      </w:r>
      <w:proofErr w:type="spellStart"/>
      <w:r w:rsidR="00523836" w:rsidRPr="00523836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обработку: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мои персональные данные,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персональные данные моих несовершеннолетних детей: 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 ФИО, дата рождения, адрес регистрации, номер основного документа,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удостоверяющего  личность,  сведения  о дате выдачи  указанного документа и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выдавшем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 согласие  действует  со  дня  его  подписания  до  дня  отзыва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"___" _____________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дата                 (подпись субъекта персональных данных)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жилых помещений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специализированном жилищном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(маневренном)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домах,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образования» 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500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     Расписка в получении документов для предоставления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муниципальной услуги «Предоставление жилых помещений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специализированном жилищном (маневренном) фонде в домах,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образования»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(Ф.И.О., адрес места жительства)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969"/>
        <w:gridCol w:w="1587"/>
        <w:gridCol w:w="1532"/>
        <w:gridCol w:w="1416"/>
      </w:tblGrid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 документа</w:t>
            </w:r>
          </w:p>
        </w:tc>
      </w:tr>
      <w:tr w:rsidR="00B30E7E">
        <w:trPr>
          <w:gridAfter w:val="3"/>
          <w:wAfter w:w="4535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заявителем:</w:t>
            </w: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граждан Российской Федерации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детей, не достигших возраста 14 лет (указанных в заявлении)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о составе семьи гражданина (свидетельства о рождении, о заключении брака, о расторжении брака, решение об усыновлении (удочерении), судебные решения)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правоустанавливающих документов на ранее учтенные объекты недвижимого имущества - жилые помещения, находящиеся в собственности заявителя и (или) членов его семьи, права на которые не зарегистрированы в Едином государственном реестре недвижимости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согласия иных лиц, сведения по которым необходимы для предоставления заявителю муниципальной услуги, на обработку персональных данных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законного представителя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документы, представленные заявителем: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E">
        <w:trPr>
          <w:gridAfter w:val="3"/>
          <w:wAfter w:w="4535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7E" w:rsidRDefault="00B30E7E" w:rsidP="00A54299">
            <w:pPr>
              <w:pStyle w:val="ConsPlusNorma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принято _____ документов от заявителя</w:t>
            </w:r>
          </w:p>
        </w:tc>
      </w:tr>
    </w:tbl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Документы принял: __________________    _______________    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(Ф.И.О.)            (подпись)          (дата)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65" w:rsidRDefault="002B5965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жилых помещений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специализированном жилищном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(маневренном)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домах,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B30E7E" w:rsidRDefault="00B30E7E" w:rsidP="00A54299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образования» 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 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 _______________________________ району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адрес заявителя: 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(адрес регистрации)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дополнительные контактные данные: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(по усмотрению заявителя)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10"/>
      <w:bookmarkEnd w:id="18"/>
      <w:r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изменение в решение о предоставлении (отказе в предоставлении)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 в специализированном (маневренном) жилищном фонде 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(указать наименование, номер и дату документа)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допущенными опечатками и (или) ошибками в тексте решения: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(указываются допущенные опечатки и (или) ошибки</w:t>
      </w:r>
      <w:proofErr w:type="gramEnd"/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предлагаемая новая редакция текста изменений)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                                    Подпись заявителя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B30E7E" w:rsidRDefault="00B30E7E" w:rsidP="00A54299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(Документы, которые заявитель прикладывает к заявлению самостоятельно)</w:t>
      </w: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pStyle w:val="ConsPlusNormal"/>
        <w:pBdr>
          <w:top w:val="single" w:sz="6" w:space="0" w:color="00000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7E" w:rsidRDefault="00B30E7E" w:rsidP="00A54299">
      <w:pPr>
        <w:spacing w:after="0" w:line="240" w:lineRule="auto"/>
        <w:rPr>
          <w:rFonts w:cs="Times New Roman"/>
        </w:rPr>
      </w:pPr>
    </w:p>
    <w:sectPr w:rsidR="00B30E7E" w:rsidSect="00D646B7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2"/>
        </w:tabs>
        <w:ind w:left="432" w:firstLine="709"/>
      </w:pPr>
      <w:rPr>
        <w:rFonts w:cs="Times New Roman"/>
      </w:rPr>
    </w:lvl>
    <w:lvl w:ilvl="1">
      <w:start w:val="7"/>
      <w:numFmt w:val="decimal"/>
      <w:lvlText w:val="%1.%2"/>
      <w:lvlJc w:val="left"/>
      <w:pPr>
        <w:tabs>
          <w:tab w:val="num" w:pos="1429"/>
        </w:tabs>
        <w:ind w:left="576" w:firstLine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864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lvlText w:val="%1.%2.%3.%4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lvlText w:val="%1.%2.%3.%4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lvlText w:val="%1.%2.%3.%4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/>
  <w:rsids>
    <w:rsidRoot w:val="008827E1"/>
    <w:rsid w:val="000122BF"/>
    <w:rsid w:val="00016FD3"/>
    <w:rsid w:val="00032A85"/>
    <w:rsid w:val="000361A3"/>
    <w:rsid w:val="000D01C7"/>
    <w:rsid w:val="00116F14"/>
    <w:rsid w:val="00170011"/>
    <w:rsid w:val="001819B9"/>
    <w:rsid w:val="00187AD0"/>
    <w:rsid w:val="00204B3A"/>
    <w:rsid w:val="002359A2"/>
    <w:rsid w:val="002B2F92"/>
    <w:rsid w:val="002B5965"/>
    <w:rsid w:val="002F01E0"/>
    <w:rsid w:val="00377077"/>
    <w:rsid w:val="003E642D"/>
    <w:rsid w:val="0045673B"/>
    <w:rsid w:val="00486695"/>
    <w:rsid w:val="00495EE0"/>
    <w:rsid w:val="004B2299"/>
    <w:rsid w:val="004D3250"/>
    <w:rsid w:val="004E39C6"/>
    <w:rsid w:val="00515C0E"/>
    <w:rsid w:val="00523836"/>
    <w:rsid w:val="00534CBD"/>
    <w:rsid w:val="0059166F"/>
    <w:rsid w:val="005A15CB"/>
    <w:rsid w:val="00631505"/>
    <w:rsid w:val="00636B9C"/>
    <w:rsid w:val="0064093B"/>
    <w:rsid w:val="006A114B"/>
    <w:rsid w:val="0070544F"/>
    <w:rsid w:val="007168D1"/>
    <w:rsid w:val="007275ED"/>
    <w:rsid w:val="007538A4"/>
    <w:rsid w:val="007B2792"/>
    <w:rsid w:val="007C60B6"/>
    <w:rsid w:val="00803F42"/>
    <w:rsid w:val="008064BB"/>
    <w:rsid w:val="00811EB7"/>
    <w:rsid w:val="0085372A"/>
    <w:rsid w:val="008827E1"/>
    <w:rsid w:val="008C260D"/>
    <w:rsid w:val="008C3B58"/>
    <w:rsid w:val="008C735B"/>
    <w:rsid w:val="008D4BD9"/>
    <w:rsid w:val="0098352D"/>
    <w:rsid w:val="009A26F1"/>
    <w:rsid w:val="00A54299"/>
    <w:rsid w:val="00A97386"/>
    <w:rsid w:val="00AC4CA6"/>
    <w:rsid w:val="00AF0A1B"/>
    <w:rsid w:val="00B30E7E"/>
    <w:rsid w:val="00B82B5C"/>
    <w:rsid w:val="00CC4F10"/>
    <w:rsid w:val="00CF0637"/>
    <w:rsid w:val="00D646B7"/>
    <w:rsid w:val="00D64C85"/>
    <w:rsid w:val="00DB0E12"/>
    <w:rsid w:val="00DD0DF8"/>
    <w:rsid w:val="00E1329B"/>
    <w:rsid w:val="00ED6FBF"/>
    <w:rsid w:val="00EE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B7"/>
    <w:pPr>
      <w:suppressAutoHyphens/>
      <w:spacing w:after="160" w:line="259" w:lineRule="auto"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646B7"/>
    <w:pPr>
      <w:keepNext/>
      <w:tabs>
        <w:tab w:val="num" w:pos="1072"/>
      </w:tabs>
      <w:spacing w:before="180" w:after="180" w:line="100" w:lineRule="atLeast"/>
      <w:ind w:left="432" w:firstLine="709"/>
      <w:outlineLvl w:val="0"/>
    </w:pPr>
    <w:rPr>
      <w:rFonts w:eastAsia="Times New Roman" w:cs="Times New Roman"/>
      <w:b/>
      <w:bCs/>
      <w:kern w:val="1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D646B7"/>
    <w:pPr>
      <w:keepNext/>
      <w:tabs>
        <w:tab w:val="num" w:pos="1429"/>
      </w:tabs>
      <w:spacing w:before="120" w:after="120" w:line="100" w:lineRule="atLeast"/>
      <w:ind w:left="576" w:firstLine="709"/>
      <w:jc w:val="both"/>
      <w:outlineLvl w:val="1"/>
    </w:pPr>
    <w:rPr>
      <w:rFonts w:eastAsia="Times New Roman" w:cs="Times New Roman"/>
      <w:sz w:val="24"/>
      <w:szCs w:val="24"/>
    </w:rPr>
  </w:style>
  <w:style w:type="paragraph" w:styleId="3">
    <w:name w:val="heading 3"/>
    <w:basedOn w:val="a"/>
    <w:next w:val="a0"/>
    <w:link w:val="30"/>
    <w:uiPriority w:val="99"/>
    <w:qFormat/>
    <w:rsid w:val="00D646B7"/>
    <w:pPr>
      <w:keepNext/>
      <w:tabs>
        <w:tab w:val="num" w:pos="1840"/>
      </w:tabs>
      <w:spacing w:before="60" w:after="60" w:line="100" w:lineRule="atLeast"/>
      <w:ind w:left="411" w:firstLine="709"/>
      <w:jc w:val="both"/>
      <w:outlineLvl w:val="2"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0"/>
    <w:link w:val="40"/>
    <w:uiPriority w:val="99"/>
    <w:qFormat/>
    <w:rsid w:val="00D646B7"/>
    <w:pPr>
      <w:keepNext/>
      <w:tabs>
        <w:tab w:val="num" w:pos="1588"/>
      </w:tabs>
      <w:spacing w:after="60" w:line="100" w:lineRule="atLeast"/>
      <w:ind w:left="864" w:firstLine="709"/>
      <w:jc w:val="both"/>
      <w:outlineLvl w:val="3"/>
    </w:pPr>
    <w:rPr>
      <w:rFonts w:eastAsia="Times New Roman" w:cs="Times New Roman"/>
      <w:b/>
      <w:bCs/>
      <w:sz w:val="24"/>
      <w:szCs w:val="24"/>
    </w:rPr>
  </w:style>
  <w:style w:type="paragraph" w:styleId="6">
    <w:name w:val="heading 6"/>
    <w:basedOn w:val="a"/>
    <w:next w:val="a0"/>
    <w:link w:val="60"/>
    <w:uiPriority w:val="99"/>
    <w:qFormat/>
    <w:rsid w:val="00D646B7"/>
    <w:pPr>
      <w:tabs>
        <w:tab w:val="num" w:pos="1800"/>
      </w:tabs>
      <w:spacing w:before="240" w:after="60" w:line="100" w:lineRule="atLeast"/>
      <w:ind w:left="1418" w:hanging="1418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0"/>
    <w:link w:val="70"/>
    <w:uiPriority w:val="99"/>
    <w:qFormat/>
    <w:rsid w:val="00D646B7"/>
    <w:pPr>
      <w:tabs>
        <w:tab w:val="num" w:pos="1800"/>
      </w:tabs>
      <w:spacing w:before="240" w:after="60" w:line="100" w:lineRule="atLeast"/>
      <w:ind w:left="1559" w:hanging="1559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D646B7"/>
    <w:pPr>
      <w:tabs>
        <w:tab w:val="num" w:pos="2160"/>
      </w:tabs>
      <w:spacing w:before="240" w:after="60" w:line="100" w:lineRule="atLeast"/>
      <w:ind w:left="1701" w:hanging="1701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0"/>
    <w:link w:val="90"/>
    <w:uiPriority w:val="99"/>
    <w:qFormat/>
    <w:rsid w:val="00D646B7"/>
    <w:pPr>
      <w:tabs>
        <w:tab w:val="num" w:pos="2520"/>
      </w:tabs>
      <w:spacing w:before="240" w:after="60" w:line="100" w:lineRule="atLeast"/>
      <w:ind w:left="1843" w:hanging="1843"/>
      <w:jc w:val="both"/>
      <w:outlineLvl w:val="8"/>
    </w:pPr>
    <w:rPr>
      <w:rFonts w:ascii="Cambria" w:eastAsia="Times New Roman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646B7"/>
    <w:rPr>
      <w:rFonts w:ascii="Calibri" w:hAnsi="Calibri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D646B7"/>
    <w:rPr>
      <w:rFonts w:ascii="Calibri" w:hAnsi="Calibri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locked/>
    <w:rsid w:val="00D646B7"/>
    <w:rPr>
      <w:rFonts w:ascii="Calibri" w:hAnsi="Calibri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locked/>
    <w:rsid w:val="00D646B7"/>
    <w:rPr>
      <w:rFonts w:ascii="Calibri" w:hAnsi="Calibri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locked/>
    <w:rsid w:val="00D646B7"/>
    <w:rPr>
      <w:rFonts w:ascii="Calibri" w:hAnsi="Calibri" w:cs="Calibri"/>
      <w:b/>
      <w:bCs/>
      <w:lang w:eastAsia="ar-SA"/>
    </w:rPr>
  </w:style>
  <w:style w:type="character" w:customStyle="1" w:styleId="70">
    <w:name w:val="Заголовок 7 Знак"/>
    <w:basedOn w:val="a1"/>
    <w:link w:val="7"/>
    <w:uiPriority w:val="99"/>
    <w:locked/>
    <w:rsid w:val="00D646B7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locked/>
    <w:rsid w:val="00D646B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locked/>
    <w:rsid w:val="00D646B7"/>
    <w:rPr>
      <w:rFonts w:ascii="Cambria" w:hAnsi="Cambria" w:cs="Cambria"/>
      <w:lang w:eastAsia="ar-SA"/>
    </w:rPr>
  </w:style>
  <w:style w:type="character" w:styleId="a4">
    <w:name w:val="Hyperlink"/>
    <w:basedOn w:val="a1"/>
    <w:uiPriority w:val="99"/>
    <w:rsid w:val="00D646B7"/>
    <w:rPr>
      <w:rFonts w:cs="Times New Roman"/>
      <w:color w:val="0563C1"/>
      <w:u w:val="single"/>
    </w:rPr>
  </w:style>
  <w:style w:type="paragraph" w:customStyle="1" w:styleId="a5">
    <w:name w:val="Заголовок"/>
    <w:basedOn w:val="a"/>
    <w:next w:val="a0"/>
    <w:uiPriority w:val="99"/>
    <w:rsid w:val="00D646B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link w:val="a6"/>
    <w:uiPriority w:val="99"/>
    <w:rsid w:val="00D646B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D646B7"/>
    <w:rPr>
      <w:rFonts w:ascii="Calibri" w:eastAsia="SimSun" w:hAnsi="Calibri" w:cs="Calibri"/>
      <w:lang w:eastAsia="ar-SA" w:bidi="ar-SA"/>
    </w:rPr>
  </w:style>
  <w:style w:type="paragraph" w:styleId="a7">
    <w:name w:val="List"/>
    <w:basedOn w:val="a0"/>
    <w:uiPriority w:val="99"/>
    <w:rsid w:val="00D646B7"/>
  </w:style>
  <w:style w:type="paragraph" w:customStyle="1" w:styleId="11">
    <w:name w:val="Название1"/>
    <w:basedOn w:val="a"/>
    <w:uiPriority w:val="99"/>
    <w:rsid w:val="00D646B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D646B7"/>
    <w:pPr>
      <w:suppressLineNumbers/>
    </w:pPr>
  </w:style>
  <w:style w:type="paragraph" w:customStyle="1" w:styleId="ConsPlusNormal">
    <w:name w:val="ConsPlusNormal"/>
    <w:uiPriority w:val="99"/>
    <w:rsid w:val="00D646B7"/>
    <w:pPr>
      <w:widowControl w:val="0"/>
      <w:suppressAutoHyphens/>
      <w:spacing w:after="0" w:line="100" w:lineRule="atLeast"/>
    </w:pPr>
    <w:rPr>
      <w:rFonts w:ascii="Calibri" w:hAnsi="Calibri" w:cs="Calibri"/>
      <w:lang w:eastAsia="ar-SA"/>
    </w:rPr>
  </w:style>
  <w:style w:type="paragraph" w:customStyle="1" w:styleId="ConsPlusNonformat">
    <w:name w:val="ConsPlusNonformat"/>
    <w:uiPriority w:val="99"/>
    <w:rsid w:val="00D646B7"/>
    <w:pPr>
      <w:widowControl w:val="0"/>
      <w:suppressAutoHyphens/>
      <w:spacing w:after="0"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646B7"/>
    <w:pPr>
      <w:widowControl w:val="0"/>
      <w:suppressAutoHyphens/>
      <w:spacing w:after="0" w:line="100" w:lineRule="atLeast"/>
    </w:pPr>
    <w:rPr>
      <w:rFonts w:ascii="Calibri" w:hAnsi="Calibri" w:cs="Calibri"/>
      <w:b/>
      <w:bCs/>
      <w:lang w:eastAsia="ar-SA"/>
    </w:rPr>
  </w:style>
  <w:style w:type="paragraph" w:customStyle="1" w:styleId="ConsPlusCell">
    <w:name w:val="ConsPlusCell"/>
    <w:uiPriority w:val="99"/>
    <w:rsid w:val="00D646B7"/>
    <w:pPr>
      <w:widowControl w:val="0"/>
      <w:suppressAutoHyphens/>
      <w:spacing w:after="0"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D646B7"/>
    <w:pPr>
      <w:widowControl w:val="0"/>
      <w:suppressAutoHyphens/>
      <w:spacing w:after="0"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uiPriority w:val="99"/>
    <w:rsid w:val="00D646B7"/>
    <w:pPr>
      <w:widowControl w:val="0"/>
      <w:suppressAutoHyphens/>
      <w:spacing w:after="0" w:line="100" w:lineRule="atLeast"/>
    </w:pPr>
    <w:rPr>
      <w:rFonts w:ascii="Tahoma" w:hAnsi="Tahoma" w:cs="Tahoma"/>
      <w:sz w:val="20"/>
      <w:szCs w:val="20"/>
      <w:lang w:eastAsia="ar-SA"/>
    </w:rPr>
  </w:style>
  <w:style w:type="paragraph" w:customStyle="1" w:styleId="ConsPlusJurTerm">
    <w:name w:val="ConsPlusJurTerm"/>
    <w:uiPriority w:val="99"/>
    <w:rsid w:val="00D646B7"/>
    <w:pPr>
      <w:widowControl w:val="0"/>
      <w:suppressAutoHyphens/>
      <w:spacing w:after="0" w:line="100" w:lineRule="atLeast"/>
    </w:pPr>
    <w:rPr>
      <w:rFonts w:ascii="Tahoma" w:hAnsi="Tahoma" w:cs="Tahoma"/>
      <w:sz w:val="26"/>
      <w:szCs w:val="26"/>
      <w:lang w:eastAsia="ar-SA"/>
    </w:rPr>
  </w:style>
  <w:style w:type="paragraph" w:customStyle="1" w:styleId="ConsPlusTextList">
    <w:name w:val="ConsPlusTextList"/>
    <w:uiPriority w:val="99"/>
    <w:rsid w:val="00D646B7"/>
    <w:pPr>
      <w:widowControl w:val="0"/>
      <w:suppressAutoHyphens/>
      <w:spacing w:after="0" w:line="100" w:lineRule="atLeast"/>
    </w:pPr>
    <w:rPr>
      <w:rFonts w:ascii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D646B7"/>
    <w:pPr>
      <w:spacing w:after="0" w:line="100" w:lineRule="atLeast"/>
      <w:ind w:left="720"/>
    </w:pPr>
    <w:rPr>
      <w:rFonts w:eastAsia="Times New Roman" w:cs="Times New Roman"/>
      <w:sz w:val="20"/>
      <w:szCs w:val="20"/>
    </w:rPr>
  </w:style>
  <w:style w:type="paragraph" w:customStyle="1" w:styleId="punct">
    <w:name w:val="punct"/>
    <w:basedOn w:val="a"/>
    <w:rsid w:val="004B2299"/>
    <w:pPr>
      <w:numPr>
        <w:numId w:val="2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B2299"/>
    <w:pPr>
      <w:numPr>
        <w:ilvl w:val="1"/>
        <w:numId w:val="2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3E7E2194CD266FA47331E415B59D192D2AC619BACC02954E9782336E2ECAB5ADD0EA822E5D2B62F9A53C4637C59D1790955468078C6BE6Aj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C3E7E2194CD266FA47331E415B59D192D2AC619BACC02954E9782336E2ECAB5ADD0EAD21EE86E26DC40A95213755D36115544569j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C3E7E2194CD266FA47331E415B59D192D2AA6A9FABC02954E9782336E2ECAB48DD56A422E3CCB22B8F05952662j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8C3E7E2194CD266FA47331E415B59D192D2AA6A9FABC02954E9782336E2ECAB48DD56A422E3CCB22B8F05952662j1G" TargetMode="External"/><Relationship Id="rId10" Type="http://schemas.openxmlformats.org/officeDocument/2006/relationships/hyperlink" Target="consultantplus://offline/ref=88C3E7E2194CD266FA47331E415B59D193DAA86199A4C02954E9782336E2ECAB5ADD0EA822E5D0BB2B9A53C4637C59D1790955468078C6BE6Aj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C3E7E2194CD266FA47331E415B59D192D2AC619BACC02954E9782336E2ECAB5ADD0EA821EDD9E778D55298272F4AD07D0956449F67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12245</Words>
  <Characters>69801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Kraftway</Company>
  <LinksUpToDate>false</LinksUpToDate>
  <CharactersWithSpaces>81883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Метелева Ирина Евгеньевна</dc:creator>
  <cp:lastModifiedBy>Urist-Chegl</cp:lastModifiedBy>
  <cp:revision>2</cp:revision>
  <dcterms:created xsi:type="dcterms:W3CDTF">2021-12-07T07:41:00Z</dcterms:created>
  <dcterms:modified xsi:type="dcterms:W3CDTF">2021-12-07T07:41:00Z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